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FEFD2" w14:textId="77777777" w:rsidR="009052EE" w:rsidRDefault="009052EE" w:rsidP="009052EE">
      <w:pPr>
        <w:jc w:val="center"/>
        <w:rPr>
          <w:rFonts w:ascii="Garamond" w:hAnsi="Garamond"/>
          <w:b/>
          <w:sz w:val="32"/>
          <w:szCs w:val="32"/>
        </w:rPr>
      </w:pPr>
      <w:bookmarkStart w:id="0" w:name="_Toc14595680"/>
      <w:bookmarkStart w:id="1" w:name="_Toc14149382"/>
      <w:bookmarkStart w:id="2" w:name="_Toc13913560"/>
      <w:bookmarkStart w:id="3" w:name="_Toc13648314"/>
      <w:bookmarkStart w:id="4" w:name="_Toc13647319"/>
      <w:bookmarkStart w:id="5" w:name="_Toc13646413"/>
      <w:bookmarkStart w:id="6" w:name="_Toc13646179"/>
      <w:bookmarkStart w:id="7" w:name="_Toc13644807"/>
      <w:bookmarkStart w:id="8" w:name="_Toc12263570"/>
    </w:p>
    <w:p w14:paraId="3F70279A" w14:textId="77777777" w:rsidR="009052EE" w:rsidRDefault="009052EE" w:rsidP="009052EE">
      <w:pPr>
        <w:jc w:val="center"/>
        <w:rPr>
          <w:rFonts w:ascii="Garamond" w:hAnsi="Garamond"/>
          <w:b/>
          <w:sz w:val="32"/>
          <w:szCs w:val="32"/>
        </w:rPr>
      </w:pPr>
    </w:p>
    <w:p w14:paraId="4CAC1064" w14:textId="77777777" w:rsidR="009052EE" w:rsidRDefault="009052EE" w:rsidP="009052EE">
      <w:pPr>
        <w:jc w:val="center"/>
        <w:rPr>
          <w:rFonts w:ascii="Garamond" w:hAnsi="Garamond"/>
          <w:b/>
          <w:sz w:val="32"/>
          <w:szCs w:val="32"/>
        </w:rPr>
      </w:pPr>
    </w:p>
    <w:p w14:paraId="7FFDB72C" w14:textId="77777777" w:rsidR="009052EE" w:rsidRDefault="009052EE" w:rsidP="009052EE">
      <w:pPr>
        <w:jc w:val="center"/>
        <w:rPr>
          <w:rFonts w:ascii="Garamond" w:hAnsi="Garamond"/>
          <w:b/>
          <w:sz w:val="32"/>
          <w:szCs w:val="32"/>
        </w:rPr>
      </w:pPr>
    </w:p>
    <w:p w14:paraId="436913F0" w14:textId="77777777" w:rsidR="009052EE" w:rsidRDefault="009052EE" w:rsidP="009052EE">
      <w:pPr>
        <w:jc w:val="center"/>
        <w:rPr>
          <w:rFonts w:ascii="Garamond" w:hAnsi="Garamond"/>
          <w:b/>
          <w:sz w:val="32"/>
          <w:szCs w:val="32"/>
        </w:rPr>
      </w:pPr>
    </w:p>
    <w:p w14:paraId="312EA8E4" w14:textId="77777777" w:rsidR="009052EE" w:rsidRDefault="009052EE" w:rsidP="009052EE">
      <w:pPr>
        <w:jc w:val="center"/>
        <w:rPr>
          <w:rFonts w:ascii="Garamond" w:hAnsi="Garamond"/>
          <w:b/>
          <w:sz w:val="32"/>
          <w:szCs w:val="32"/>
        </w:rPr>
      </w:pPr>
    </w:p>
    <w:p w14:paraId="66121056" w14:textId="77777777" w:rsidR="009052EE" w:rsidRDefault="009052EE" w:rsidP="009052EE">
      <w:pPr>
        <w:jc w:val="center"/>
        <w:rPr>
          <w:rFonts w:ascii="Garamond" w:hAnsi="Garamond"/>
          <w:b/>
          <w:sz w:val="32"/>
          <w:szCs w:val="32"/>
        </w:rPr>
      </w:pPr>
    </w:p>
    <w:p w14:paraId="5E09A774" w14:textId="77777777" w:rsidR="009052EE" w:rsidRDefault="009052EE" w:rsidP="009052EE">
      <w:pPr>
        <w:jc w:val="center"/>
        <w:rPr>
          <w:rFonts w:ascii="Garamond" w:hAnsi="Garamond"/>
          <w:b/>
          <w:sz w:val="32"/>
          <w:szCs w:val="32"/>
        </w:rPr>
      </w:pPr>
    </w:p>
    <w:p w14:paraId="336A02C7" w14:textId="77777777" w:rsidR="009052EE" w:rsidRDefault="009052EE" w:rsidP="009052EE">
      <w:pPr>
        <w:jc w:val="center"/>
        <w:rPr>
          <w:rFonts w:ascii="Garamond" w:hAnsi="Garamond"/>
          <w:b/>
          <w:sz w:val="32"/>
          <w:szCs w:val="32"/>
        </w:rPr>
      </w:pPr>
    </w:p>
    <w:p w14:paraId="002C11BC" w14:textId="77777777" w:rsidR="009052EE" w:rsidRDefault="009052EE" w:rsidP="009052EE">
      <w:pPr>
        <w:jc w:val="center"/>
        <w:rPr>
          <w:rFonts w:ascii="Garamond" w:hAnsi="Garamond"/>
          <w:b/>
          <w:sz w:val="32"/>
          <w:szCs w:val="32"/>
        </w:rPr>
      </w:pPr>
    </w:p>
    <w:p w14:paraId="08F1B810" w14:textId="77777777" w:rsidR="009052EE" w:rsidRDefault="009052EE" w:rsidP="009052EE">
      <w:pPr>
        <w:spacing w:line="276" w:lineRule="auto"/>
        <w:rPr>
          <w:rFonts w:ascii="Garamond" w:hAnsi="Garamond"/>
          <w:b/>
          <w:sz w:val="32"/>
          <w:szCs w:val="32"/>
        </w:rPr>
      </w:pPr>
    </w:p>
    <w:p w14:paraId="6B6444D1" w14:textId="4C49CA01" w:rsidR="009052EE" w:rsidRPr="009052EE" w:rsidRDefault="006B4DE4" w:rsidP="009052EE">
      <w:pPr>
        <w:spacing w:line="276" w:lineRule="auto"/>
        <w:jc w:val="center"/>
        <w:rPr>
          <w:rFonts w:ascii="Garamond" w:hAnsi="Garamond"/>
          <w:b/>
          <w:spacing w:val="20"/>
          <w:sz w:val="32"/>
          <w:szCs w:val="32"/>
        </w:rPr>
      </w:pPr>
      <w:r>
        <w:rPr>
          <w:rFonts w:ascii="Garamond" w:hAnsi="Garamond"/>
          <w:b/>
          <w:spacing w:val="20"/>
          <w:sz w:val="32"/>
          <w:szCs w:val="32"/>
        </w:rPr>
        <w:t>CONVENTION RELATIVE A</w:t>
      </w:r>
      <w:r w:rsidR="009052EE" w:rsidRPr="009052EE">
        <w:rPr>
          <w:rFonts w:ascii="Garamond" w:hAnsi="Garamond"/>
          <w:b/>
          <w:spacing w:val="20"/>
          <w:sz w:val="32"/>
          <w:szCs w:val="32"/>
        </w:rPr>
        <w:t xml:space="preserve"> L’UTILISATION DE</w:t>
      </w:r>
    </w:p>
    <w:p w14:paraId="1ECF9992" w14:textId="77777777" w:rsidR="009052EE" w:rsidRDefault="009052EE" w:rsidP="009052EE">
      <w:pPr>
        <w:spacing w:line="276" w:lineRule="auto"/>
        <w:jc w:val="center"/>
        <w:rPr>
          <w:rFonts w:ascii="Garamond" w:hAnsi="Garamond"/>
          <w:b/>
          <w:sz w:val="32"/>
          <w:szCs w:val="32"/>
        </w:rPr>
      </w:pPr>
    </w:p>
    <w:p w14:paraId="12EE59EE" w14:textId="45CD1584" w:rsidR="009052EE" w:rsidRDefault="006B4DE4" w:rsidP="009052EE">
      <w:pPr>
        <w:spacing w:line="276" w:lineRule="auto"/>
        <w:jc w:val="center"/>
        <w:rPr>
          <w:rFonts w:ascii="Garamond" w:hAnsi="Garamond"/>
          <w:b/>
          <w:sz w:val="32"/>
          <w:szCs w:val="32"/>
        </w:rPr>
      </w:pPr>
      <w:r>
        <w:rPr>
          <w:rFonts w:ascii="Garamond" w:hAnsi="Garamond"/>
          <w:b/>
          <w:sz w:val="32"/>
          <w:szCs w:val="32"/>
        </w:rPr>
        <w:t>L’ESPACE NUME</w:t>
      </w:r>
      <w:r w:rsidR="009052EE" w:rsidRPr="009052EE">
        <w:rPr>
          <w:rFonts w:ascii="Garamond" w:hAnsi="Garamond"/>
          <w:b/>
          <w:sz w:val="32"/>
          <w:szCs w:val="32"/>
        </w:rPr>
        <w:t xml:space="preserve">RIQUE DE TRAVAIL </w:t>
      </w:r>
      <w:r w:rsidR="009052EE">
        <w:rPr>
          <w:rFonts w:ascii="Garamond" w:hAnsi="Garamond"/>
          <w:b/>
          <w:sz w:val="32"/>
          <w:szCs w:val="32"/>
        </w:rPr>
        <w:t xml:space="preserve">(ENT) </w:t>
      </w:r>
      <w:r w:rsidR="009052EE" w:rsidRPr="009052EE">
        <w:rPr>
          <w:rFonts w:ascii="Garamond" w:hAnsi="Garamond"/>
          <w:b/>
          <w:sz w:val="32"/>
          <w:szCs w:val="32"/>
        </w:rPr>
        <w:t xml:space="preserve">DANS </w:t>
      </w:r>
    </w:p>
    <w:p w14:paraId="667D6671" w14:textId="77777777" w:rsidR="009052EE" w:rsidRDefault="009052EE" w:rsidP="009052EE">
      <w:pPr>
        <w:spacing w:line="276" w:lineRule="auto"/>
        <w:jc w:val="center"/>
        <w:rPr>
          <w:rFonts w:ascii="Garamond" w:hAnsi="Garamond"/>
          <w:b/>
          <w:sz w:val="32"/>
          <w:szCs w:val="32"/>
        </w:rPr>
      </w:pPr>
    </w:p>
    <w:p w14:paraId="54513634" w14:textId="6AF63A58" w:rsidR="009052EE" w:rsidRPr="009052EE" w:rsidRDefault="009052EE" w:rsidP="009052EE">
      <w:pPr>
        <w:spacing w:line="276" w:lineRule="auto"/>
        <w:jc w:val="center"/>
        <w:rPr>
          <w:rFonts w:ascii="Garamond" w:hAnsi="Garamond"/>
          <w:b/>
          <w:sz w:val="32"/>
          <w:szCs w:val="32"/>
        </w:rPr>
      </w:pPr>
      <w:r w:rsidRPr="009052EE">
        <w:rPr>
          <w:rFonts w:ascii="Garamond" w:hAnsi="Garamond"/>
          <w:b/>
          <w:sz w:val="32"/>
          <w:szCs w:val="32"/>
        </w:rPr>
        <w:t xml:space="preserve">LES </w:t>
      </w:r>
      <w:r w:rsidR="00F874C0">
        <w:rPr>
          <w:rFonts w:ascii="Garamond" w:hAnsi="Garamond"/>
          <w:b/>
          <w:sz w:val="32"/>
          <w:szCs w:val="32"/>
        </w:rPr>
        <w:t>ECOLES DE L’ACADEMIE</w:t>
      </w:r>
    </w:p>
    <w:p w14:paraId="4A993C83" w14:textId="77777777" w:rsidR="009052EE" w:rsidRDefault="009052EE">
      <w:pPr>
        <w:spacing w:after="200" w:line="276" w:lineRule="auto"/>
        <w:rPr>
          <w:rFonts w:ascii="Garamond" w:hAnsi="Garamond"/>
          <w:spacing w:val="50"/>
          <w:sz w:val="22"/>
          <w:szCs w:val="22"/>
        </w:rPr>
      </w:pPr>
    </w:p>
    <w:p w14:paraId="73B33C56" w14:textId="77777777" w:rsidR="009052EE" w:rsidRDefault="009052EE">
      <w:pPr>
        <w:spacing w:after="200" w:line="276" w:lineRule="auto"/>
        <w:rPr>
          <w:rFonts w:ascii="Garamond" w:hAnsi="Garamond"/>
          <w:spacing w:val="50"/>
          <w:sz w:val="22"/>
          <w:szCs w:val="22"/>
        </w:rPr>
      </w:pPr>
    </w:p>
    <w:p w14:paraId="0F8D41F6" w14:textId="39282647" w:rsidR="009052EE" w:rsidRPr="009052EE" w:rsidRDefault="009052EE">
      <w:pPr>
        <w:spacing w:after="200" w:line="276" w:lineRule="auto"/>
        <w:rPr>
          <w:rFonts w:ascii="Garamond" w:hAnsi="Garamond"/>
          <w:spacing w:val="50"/>
          <w:sz w:val="22"/>
          <w:szCs w:val="22"/>
        </w:rPr>
      </w:pPr>
      <w:r>
        <w:rPr>
          <w:rFonts w:ascii="Garamond" w:hAnsi="Garamond"/>
          <w:spacing w:val="50"/>
          <w:sz w:val="22"/>
          <w:szCs w:val="22"/>
        </w:rPr>
        <w:br w:type="page"/>
      </w:r>
    </w:p>
    <w:p w14:paraId="6AAD502F" w14:textId="77777777" w:rsidR="00E74A2D" w:rsidRDefault="00E74A2D" w:rsidP="000C29D8">
      <w:pPr>
        <w:pStyle w:val="Titre1"/>
        <w:ind w:left="0"/>
        <w:rPr>
          <w:rFonts w:ascii="Garamond" w:hAnsi="Garamond"/>
          <w:sz w:val="24"/>
          <w:szCs w:val="24"/>
        </w:rPr>
      </w:pPr>
      <w:bookmarkStart w:id="9" w:name="_GoBack"/>
      <w:bookmarkEnd w:id="9"/>
    </w:p>
    <w:p w14:paraId="41B26B2F" w14:textId="2A2A3014" w:rsidR="0095575F" w:rsidRPr="009052EE" w:rsidRDefault="0095575F" w:rsidP="000C29D8">
      <w:pPr>
        <w:pStyle w:val="Titre1"/>
        <w:ind w:left="0"/>
        <w:rPr>
          <w:rFonts w:ascii="Garamond" w:hAnsi="Garamond"/>
          <w:sz w:val="24"/>
          <w:szCs w:val="24"/>
        </w:rPr>
      </w:pPr>
      <w:r w:rsidRPr="009052EE">
        <w:rPr>
          <w:rFonts w:ascii="Garamond" w:hAnsi="Garamond"/>
          <w:sz w:val="24"/>
          <w:szCs w:val="24"/>
        </w:rPr>
        <w:t xml:space="preserve">CONVENTION RELATIVE </w:t>
      </w:r>
      <w:r w:rsidR="002F299C">
        <w:rPr>
          <w:rFonts w:ascii="Garamond" w:hAnsi="Garamond"/>
          <w:sz w:val="24"/>
          <w:szCs w:val="24"/>
        </w:rPr>
        <w:t>A</w:t>
      </w:r>
      <w:r w:rsidRPr="009052EE">
        <w:rPr>
          <w:rFonts w:ascii="Garamond" w:hAnsi="Garamond"/>
          <w:sz w:val="24"/>
          <w:szCs w:val="24"/>
        </w:rPr>
        <w:t xml:space="preserve"> L’UTILISATION</w:t>
      </w:r>
      <w:r w:rsidR="00F12C94" w:rsidRPr="009052EE">
        <w:rPr>
          <w:rFonts w:ascii="Garamond" w:hAnsi="Garamond"/>
          <w:sz w:val="24"/>
          <w:szCs w:val="24"/>
        </w:rPr>
        <w:t xml:space="preserve"> </w:t>
      </w:r>
      <w:r w:rsidRPr="009052EE">
        <w:rPr>
          <w:rFonts w:ascii="Garamond" w:hAnsi="Garamond"/>
          <w:sz w:val="24"/>
          <w:szCs w:val="24"/>
        </w:rPr>
        <w:t>D</w:t>
      </w:r>
      <w:r w:rsidR="00B04222" w:rsidRPr="009052EE">
        <w:rPr>
          <w:rFonts w:ascii="Garamond" w:hAnsi="Garamond"/>
          <w:sz w:val="24"/>
          <w:szCs w:val="24"/>
        </w:rPr>
        <w:t xml:space="preserve">E L’ESPACE </w:t>
      </w:r>
      <w:r w:rsidRPr="009052EE">
        <w:rPr>
          <w:rFonts w:ascii="Garamond" w:hAnsi="Garamond"/>
          <w:sz w:val="24"/>
          <w:szCs w:val="24"/>
        </w:rPr>
        <w:t>NUM</w:t>
      </w:r>
      <w:r w:rsidR="002F299C">
        <w:rPr>
          <w:rFonts w:ascii="Garamond" w:hAnsi="Garamond"/>
          <w:sz w:val="24"/>
          <w:szCs w:val="24"/>
        </w:rPr>
        <w:t>E</w:t>
      </w:r>
      <w:r w:rsidRPr="009052EE">
        <w:rPr>
          <w:rFonts w:ascii="Garamond" w:hAnsi="Garamond"/>
          <w:sz w:val="24"/>
          <w:szCs w:val="24"/>
        </w:rPr>
        <w:t xml:space="preserve">RIQUE </w:t>
      </w:r>
      <w:r w:rsidR="000C29D8" w:rsidRPr="009052EE">
        <w:rPr>
          <w:rFonts w:ascii="Garamond" w:hAnsi="Garamond"/>
          <w:sz w:val="24"/>
          <w:szCs w:val="24"/>
        </w:rPr>
        <w:t xml:space="preserve">DE TRAVAIL </w:t>
      </w:r>
      <w:r w:rsidR="00F05816" w:rsidRPr="009052EE">
        <w:rPr>
          <w:rFonts w:ascii="Garamond" w:hAnsi="Garamond"/>
          <w:sz w:val="24"/>
          <w:szCs w:val="24"/>
        </w:rPr>
        <w:t xml:space="preserve">(ENT) </w:t>
      </w:r>
      <w:r w:rsidR="00B04222" w:rsidRPr="009052EE">
        <w:rPr>
          <w:rFonts w:ascii="Garamond" w:hAnsi="Garamond"/>
          <w:sz w:val="24"/>
          <w:szCs w:val="24"/>
        </w:rPr>
        <w:t>DANS L</w:t>
      </w:r>
      <w:r w:rsidRPr="009052EE">
        <w:rPr>
          <w:rFonts w:ascii="Garamond" w:hAnsi="Garamond"/>
          <w:sz w:val="24"/>
          <w:szCs w:val="24"/>
        </w:rPr>
        <w:t xml:space="preserve">ES </w:t>
      </w:r>
      <w:r w:rsidR="00F874C0" w:rsidRPr="00F874C0">
        <w:rPr>
          <w:rFonts w:ascii="Garamond" w:hAnsi="Garamond"/>
          <w:sz w:val="24"/>
          <w:szCs w:val="24"/>
        </w:rPr>
        <w:t>ECOLES DE L’ACADEMIE</w:t>
      </w:r>
    </w:p>
    <w:p w14:paraId="74C6C99B" w14:textId="77777777" w:rsidR="0095575F" w:rsidRPr="008A5076" w:rsidRDefault="0095575F" w:rsidP="00FC5B21">
      <w:pPr>
        <w:widowControl w:val="0"/>
        <w:suppressAutoHyphens/>
        <w:ind w:right="-567"/>
        <w:jc w:val="both"/>
        <w:rPr>
          <w:rFonts w:ascii="Garamond" w:hAnsi="Garamond"/>
          <w:b/>
          <w:bCs/>
          <w:sz w:val="22"/>
          <w:szCs w:val="22"/>
          <w:lang w:eastAsia="ar-SA"/>
        </w:rPr>
      </w:pPr>
    </w:p>
    <w:p w14:paraId="53A96E52" w14:textId="77777777" w:rsidR="0095575F" w:rsidRPr="008A5076" w:rsidRDefault="0095575F" w:rsidP="00FC5B21">
      <w:pPr>
        <w:widowControl w:val="0"/>
        <w:suppressAutoHyphens/>
        <w:ind w:right="-567"/>
        <w:jc w:val="both"/>
        <w:rPr>
          <w:rFonts w:ascii="Garamond" w:hAnsi="Garamond"/>
          <w:b/>
          <w:bCs/>
          <w:sz w:val="22"/>
          <w:szCs w:val="22"/>
          <w:lang w:eastAsia="ar-SA"/>
        </w:rPr>
      </w:pPr>
    </w:p>
    <w:p w14:paraId="25FA2A90" w14:textId="77777777" w:rsidR="0095575F" w:rsidRPr="008A5076" w:rsidRDefault="0095575F" w:rsidP="00FC5B21">
      <w:pPr>
        <w:widowControl w:val="0"/>
        <w:suppressAutoHyphens/>
        <w:ind w:right="-567"/>
        <w:jc w:val="both"/>
        <w:rPr>
          <w:rFonts w:ascii="Garamond" w:hAnsi="Garamond"/>
          <w:bCs/>
          <w:sz w:val="22"/>
          <w:szCs w:val="22"/>
          <w:lang w:eastAsia="ar-SA"/>
        </w:rPr>
      </w:pPr>
      <w:r w:rsidRPr="008A5076">
        <w:rPr>
          <w:rFonts w:ascii="Garamond" w:hAnsi="Garamond"/>
          <w:bCs/>
          <w:sz w:val="22"/>
          <w:szCs w:val="22"/>
          <w:lang w:eastAsia="ar-SA"/>
        </w:rPr>
        <w:t>Entre</w:t>
      </w:r>
    </w:p>
    <w:p w14:paraId="093FA9F0" w14:textId="77777777" w:rsidR="0095575F" w:rsidRPr="008A5076" w:rsidRDefault="0095575F" w:rsidP="00FC5B21">
      <w:pPr>
        <w:widowControl w:val="0"/>
        <w:suppressAutoHyphens/>
        <w:ind w:right="-567"/>
        <w:jc w:val="both"/>
        <w:rPr>
          <w:rFonts w:ascii="Garamond" w:hAnsi="Garamond"/>
          <w:bCs/>
          <w:sz w:val="22"/>
          <w:szCs w:val="22"/>
          <w:lang w:eastAsia="ar-SA"/>
        </w:rPr>
      </w:pPr>
    </w:p>
    <w:p w14:paraId="38712388" w14:textId="5F5B1F54" w:rsidR="0095575F" w:rsidRPr="008A5076" w:rsidRDefault="00DB1E8A" w:rsidP="00FC5B21">
      <w:pPr>
        <w:jc w:val="both"/>
        <w:rPr>
          <w:rFonts w:ascii="Garamond" w:hAnsi="Garamond"/>
          <w:b/>
          <w:sz w:val="22"/>
          <w:szCs w:val="22"/>
        </w:rPr>
      </w:pPr>
      <w:r w:rsidRPr="008A5076">
        <w:rPr>
          <w:rFonts w:ascii="Garamond" w:hAnsi="Garamond"/>
          <w:sz w:val="22"/>
          <w:szCs w:val="22"/>
        </w:rPr>
        <w:t xml:space="preserve">Le </w:t>
      </w:r>
      <w:r w:rsidR="00F8074C" w:rsidRPr="008A5076">
        <w:rPr>
          <w:rFonts w:ascii="Garamond" w:hAnsi="Garamond"/>
          <w:sz w:val="22"/>
          <w:szCs w:val="22"/>
        </w:rPr>
        <w:t>m</w:t>
      </w:r>
      <w:r w:rsidRPr="008A5076">
        <w:rPr>
          <w:rFonts w:ascii="Garamond" w:hAnsi="Garamond"/>
          <w:sz w:val="22"/>
          <w:szCs w:val="22"/>
        </w:rPr>
        <w:t>inistère de l’</w:t>
      </w:r>
      <w:r w:rsidR="00F8074C" w:rsidRPr="008A5076">
        <w:rPr>
          <w:rFonts w:ascii="Garamond" w:hAnsi="Garamond"/>
          <w:sz w:val="22"/>
          <w:szCs w:val="22"/>
        </w:rPr>
        <w:t>É</w:t>
      </w:r>
      <w:r w:rsidRPr="008A5076">
        <w:rPr>
          <w:rFonts w:ascii="Garamond" w:hAnsi="Garamond"/>
          <w:sz w:val="22"/>
          <w:szCs w:val="22"/>
        </w:rPr>
        <w:t>ducation nationale, de l’Enseignement supérieur et de la Recherche, représenté dans l</w:t>
      </w:r>
      <w:r w:rsidR="0095575F" w:rsidRPr="008A5076">
        <w:rPr>
          <w:rFonts w:ascii="Garamond" w:hAnsi="Garamond"/>
          <w:sz w:val="22"/>
          <w:szCs w:val="22"/>
        </w:rPr>
        <w:t>’</w:t>
      </w:r>
      <w:r w:rsidRPr="008A5076">
        <w:rPr>
          <w:rFonts w:ascii="Garamond" w:hAnsi="Garamond"/>
          <w:sz w:val="22"/>
          <w:szCs w:val="22"/>
        </w:rPr>
        <w:t>a</w:t>
      </w:r>
      <w:r w:rsidR="0095575F" w:rsidRPr="008A5076">
        <w:rPr>
          <w:rFonts w:ascii="Garamond" w:hAnsi="Garamond"/>
          <w:sz w:val="22"/>
          <w:szCs w:val="22"/>
        </w:rPr>
        <w:t>cadémie de Versailles</w:t>
      </w:r>
      <w:r w:rsidR="00C227DC" w:rsidRPr="008A5076">
        <w:rPr>
          <w:rFonts w:ascii="Garamond" w:hAnsi="Garamond"/>
          <w:sz w:val="22"/>
          <w:szCs w:val="22"/>
        </w:rPr>
        <w:t xml:space="preserve"> par Monsieur Daniel </w:t>
      </w:r>
      <w:proofErr w:type="spellStart"/>
      <w:r w:rsidR="00C227DC" w:rsidRPr="008A5076">
        <w:rPr>
          <w:rFonts w:ascii="Garamond" w:hAnsi="Garamond"/>
          <w:sz w:val="22"/>
          <w:szCs w:val="22"/>
        </w:rPr>
        <w:t>Filâtre</w:t>
      </w:r>
      <w:proofErr w:type="spellEnd"/>
      <w:r w:rsidR="00C227DC" w:rsidRPr="008A5076">
        <w:rPr>
          <w:rFonts w:ascii="Garamond" w:hAnsi="Garamond"/>
          <w:sz w:val="22"/>
          <w:szCs w:val="22"/>
        </w:rPr>
        <w:t>, Recteur de l’académie de Versailles, Chancelier des Universités</w:t>
      </w:r>
      <w:r w:rsidR="00D26E00" w:rsidRPr="008A5076">
        <w:rPr>
          <w:rFonts w:ascii="Garamond" w:hAnsi="Garamond"/>
          <w:sz w:val="22"/>
          <w:szCs w:val="22"/>
        </w:rPr>
        <w:t xml:space="preserve"> et </w:t>
      </w:r>
      <w:r w:rsidR="00C227DC" w:rsidRPr="008A5076">
        <w:rPr>
          <w:rFonts w:ascii="Garamond" w:hAnsi="Garamond"/>
          <w:sz w:val="22"/>
          <w:szCs w:val="22"/>
        </w:rPr>
        <w:t>dont le siège est situé 3, boulevard de Lesseps 78017 VERSAILLES Cedex</w:t>
      </w:r>
      <w:r w:rsidR="00561B2B" w:rsidRPr="008A5076">
        <w:rPr>
          <w:rFonts w:ascii="Garamond" w:hAnsi="Garamond"/>
          <w:b/>
          <w:sz w:val="22"/>
          <w:szCs w:val="22"/>
        </w:rPr>
        <w:t>,</w:t>
      </w:r>
    </w:p>
    <w:p w14:paraId="676CFBE9" w14:textId="77777777" w:rsidR="0095575F" w:rsidRPr="008A5076" w:rsidRDefault="0095575F" w:rsidP="00FC5B21">
      <w:pPr>
        <w:widowControl w:val="0"/>
        <w:suppressAutoHyphens/>
        <w:jc w:val="both"/>
        <w:rPr>
          <w:rFonts w:ascii="Garamond" w:hAnsi="Garamond"/>
          <w:sz w:val="22"/>
          <w:szCs w:val="22"/>
        </w:rPr>
      </w:pPr>
    </w:p>
    <w:p w14:paraId="5B08FBE0" w14:textId="378CDD61" w:rsidR="0095575F" w:rsidRPr="008A5076" w:rsidRDefault="00F874C0" w:rsidP="00FC5B21">
      <w:pPr>
        <w:widowControl w:val="0"/>
        <w:suppressAutoHyphens/>
        <w:jc w:val="both"/>
        <w:rPr>
          <w:rFonts w:ascii="Garamond" w:hAnsi="Garamond"/>
          <w:sz w:val="22"/>
          <w:szCs w:val="22"/>
          <w:lang w:eastAsia="ar-SA"/>
        </w:rPr>
      </w:pPr>
      <w:r>
        <w:rPr>
          <w:rFonts w:ascii="Garamond" w:hAnsi="Garamond"/>
          <w:sz w:val="22"/>
          <w:szCs w:val="22"/>
          <w:lang w:eastAsia="ar-SA"/>
        </w:rPr>
        <w:t>Ci-</w:t>
      </w:r>
      <w:r w:rsidR="004432A6">
        <w:rPr>
          <w:rFonts w:ascii="Garamond" w:hAnsi="Garamond"/>
          <w:sz w:val="22"/>
          <w:szCs w:val="22"/>
          <w:lang w:eastAsia="ar-SA"/>
        </w:rPr>
        <w:t xml:space="preserve">après </w:t>
      </w:r>
      <w:proofErr w:type="gramStart"/>
      <w:r w:rsidR="004432A6">
        <w:rPr>
          <w:rFonts w:ascii="Garamond" w:hAnsi="Garamond"/>
          <w:sz w:val="22"/>
          <w:szCs w:val="22"/>
          <w:lang w:eastAsia="ar-SA"/>
        </w:rPr>
        <w:t>dénommé</w:t>
      </w:r>
      <w:proofErr w:type="gramEnd"/>
      <w:r w:rsidR="004432A6">
        <w:rPr>
          <w:rFonts w:ascii="Garamond" w:hAnsi="Garamond"/>
          <w:sz w:val="22"/>
          <w:szCs w:val="22"/>
          <w:lang w:eastAsia="ar-SA"/>
        </w:rPr>
        <w:t xml:space="preserve"> « l’académie</w:t>
      </w:r>
      <w:r w:rsidR="0095575F" w:rsidRPr="008A5076">
        <w:rPr>
          <w:rFonts w:ascii="Garamond" w:hAnsi="Garamond"/>
          <w:sz w:val="22"/>
          <w:szCs w:val="22"/>
          <w:lang w:eastAsia="ar-SA"/>
        </w:rPr>
        <w:t> »</w:t>
      </w:r>
    </w:p>
    <w:p w14:paraId="02B39F3D" w14:textId="77777777" w:rsidR="0095575F" w:rsidRPr="008A5076" w:rsidRDefault="0095575F" w:rsidP="00FC5B21">
      <w:pPr>
        <w:widowControl w:val="0"/>
        <w:suppressAutoHyphens/>
        <w:ind w:right="-567"/>
        <w:jc w:val="both"/>
        <w:rPr>
          <w:rFonts w:ascii="Garamond" w:hAnsi="Garamond"/>
          <w:b/>
          <w:bCs/>
          <w:sz w:val="22"/>
          <w:szCs w:val="22"/>
          <w:lang w:eastAsia="ar-SA"/>
        </w:rPr>
      </w:pPr>
    </w:p>
    <w:p w14:paraId="3FF098FD" w14:textId="77777777" w:rsidR="0095575F" w:rsidRPr="008A5076" w:rsidRDefault="0095575F" w:rsidP="00FC5B21">
      <w:pPr>
        <w:widowControl w:val="0"/>
        <w:suppressAutoHyphens/>
        <w:ind w:right="-567"/>
        <w:jc w:val="both"/>
        <w:rPr>
          <w:rFonts w:ascii="Garamond" w:hAnsi="Garamond"/>
          <w:b/>
          <w:bCs/>
          <w:sz w:val="22"/>
          <w:szCs w:val="22"/>
          <w:lang w:eastAsia="ar-SA"/>
        </w:rPr>
      </w:pPr>
      <w:r w:rsidRPr="008A5076">
        <w:rPr>
          <w:rFonts w:ascii="Garamond" w:hAnsi="Garamond"/>
          <w:b/>
          <w:bCs/>
          <w:sz w:val="22"/>
          <w:szCs w:val="22"/>
          <w:lang w:eastAsia="ar-SA"/>
        </w:rPr>
        <w:t>Et</w:t>
      </w:r>
    </w:p>
    <w:p w14:paraId="0C29F3BD" w14:textId="77777777" w:rsidR="0095575F" w:rsidRPr="00F874C0" w:rsidRDefault="0095575F" w:rsidP="00F874C0">
      <w:pPr>
        <w:jc w:val="both"/>
        <w:rPr>
          <w:rFonts w:ascii="Garamond" w:hAnsi="Garamond"/>
          <w:sz w:val="22"/>
          <w:szCs w:val="22"/>
        </w:rPr>
      </w:pPr>
    </w:p>
    <w:p w14:paraId="6386BAEB" w14:textId="3AB9BD66" w:rsidR="00F874C0" w:rsidRPr="00F874C0" w:rsidRDefault="00F874C0" w:rsidP="00F874C0">
      <w:pPr>
        <w:jc w:val="both"/>
        <w:rPr>
          <w:rFonts w:ascii="Garamond" w:hAnsi="Garamond"/>
          <w:sz w:val="22"/>
          <w:szCs w:val="22"/>
        </w:rPr>
      </w:pPr>
      <w:r w:rsidRPr="00F874C0">
        <w:rPr>
          <w:rFonts w:ascii="Garamond" w:hAnsi="Garamond"/>
          <w:sz w:val="22"/>
          <w:szCs w:val="22"/>
        </w:rPr>
        <w:t>La commune de…....................................................................,</w:t>
      </w:r>
    </w:p>
    <w:p w14:paraId="42BDB592" w14:textId="77777777" w:rsidR="00F874C0" w:rsidRPr="00F874C0" w:rsidRDefault="00F874C0" w:rsidP="00F874C0">
      <w:pPr>
        <w:jc w:val="both"/>
        <w:rPr>
          <w:rFonts w:ascii="Garamond" w:hAnsi="Garamond"/>
          <w:sz w:val="22"/>
          <w:szCs w:val="22"/>
        </w:rPr>
      </w:pPr>
      <w:proofErr w:type="gramStart"/>
      <w:r w:rsidRPr="00F874C0">
        <w:rPr>
          <w:rFonts w:ascii="Garamond" w:hAnsi="Garamond"/>
          <w:sz w:val="22"/>
          <w:szCs w:val="22"/>
        </w:rPr>
        <w:t>située</w:t>
      </w:r>
      <w:proofErr w:type="gramEnd"/>
      <w:r w:rsidRPr="00F874C0">
        <w:rPr>
          <w:rFonts w:ascii="Garamond" w:hAnsi="Garamond"/>
          <w:sz w:val="22"/>
          <w:szCs w:val="22"/>
        </w:rPr>
        <w:t xml:space="preserve"> .....................................................................................................................................................,</w:t>
      </w:r>
    </w:p>
    <w:p w14:paraId="02EB779C" w14:textId="4A7CCE0B" w:rsidR="00F874C0" w:rsidRPr="00F874C0" w:rsidRDefault="00F874C0" w:rsidP="00F874C0">
      <w:pPr>
        <w:jc w:val="both"/>
        <w:rPr>
          <w:rFonts w:ascii="Garamond" w:hAnsi="Garamond"/>
          <w:sz w:val="22"/>
          <w:szCs w:val="22"/>
        </w:rPr>
      </w:pPr>
      <w:r w:rsidRPr="00F874C0">
        <w:rPr>
          <w:rFonts w:ascii="Garamond" w:hAnsi="Garamond"/>
          <w:sz w:val="22"/>
          <w:szCs w:val="22"/>
        </w:rPr>
        <w:t>représentée par M. …</w:t>
      </w:r>
      <w:proofErr w:type="gramStart"/>
      <w:r w:rsidRPr="00F874C0">
        <w:rPr>
          <w:rFonts w:ascii="Garamond" w:hAnsi="Garamond"/>
          <w:sz w:val="22"/>
          <w:szCs w:val="22"/>
        </w:rPr>
        <w:t>..........................</w:t>
      </w:r>
      <w:r w:rsidR="006F2F27">
        <w:rPr>
          <w:rFonts w:ascii="Garamond" w:hAnsi="Garamond"/>
          <w:sz w:val="22"/>
          <w:szCs w:val="22"/>
        </w:rPr>
        <w:t>.............................,</w:t>
      </w:r>
      <w:proofErr w:type="gramEnd"/>
      <w:r w:rsidR="006F2F27">
        <w:rPr>
          <w:rFonts w:ascii="Garamond" w:hAnsi="Garamond"/>
          <w:sz w:val="22"/>
          <w:szCs w:val="22"/>
        </w:rPr>
        <w:t xml:space="preserve"> M</w:t>
      </w:r>
      <w:r w:rsidRPr="00F874C0">
        <w:rPr>
          <w:rFonts w:ascii="Garamond" w:hAnsi="Garamond"/>
          <w:sz w:val="22"/>
          <w:szCs w:val="22"/>
        </w:rPr>
        <w:t>aire de …..................................., .</w:t>
      </w:r>
    </w:p>
    <w:p w14:paraId="73F0F712" w14:textId="77777777" w:rsidR="00F874C0" w:rsidRDefault="00F874C0" w:rsidP="00F874C0">
      <w:pPr>
        <w:pStyle w:val="Default"/>
        <w:rPr>
          <w:sz w:val="23"/>
          <w:szCs w:val="23"/>
        </w:rPr>
      </w:pPr>
    </w:p>
    <w:p w14:paraId="1E585FC9" w14:textId="1DF3EE3E" w:rsidR="00F874C0" w:rsidRPr="00F874C0" w:rsidRDefault="00581403" w:rsidP="00F874C0">
      <w:pPr>
        <w:widowControl w:val="0"/>
        <w:suppressAutoHyphens/>
        <w:jc w:val="both"/>
        <w:rPr>
          <w:rFonts w:ascii="Garamond" w:hAnsi="Garamond"/>
          <w:sz w:val="22"/>
          <w:szCs w:val="22"/>
          <w:lang w:eastAsia="ar-SA"/>
        </w:rPr>
      </w:pPr>
      <w:r>
        <w:rPr>
          <w:rFonts w:ascii="Garamond" w:hAnsi="Garamond"/>
          <w:sz w:val="22"/>
          <w:szCs w:val="22"/>
          <w:lang w:eastAsia="ar-SA"/>
        </w:rPr>
        <w:t>Ci-après dénommée «la c</w:t>
      </w:r>
      <w:r w:rsidR="00F874C0" w:rsidRPr="00F874C0">
        <w:rPr>
          <w:rFonts w:ascii="Garamond" w:hAnsi="Garamond"/>
          <w:sz w:val="22"/>
          <w:szCs w:val="22"/>
          <w:lang w:eastAsia="ar-SA"/>
        </w:rPr>
        <w:t>ommune»,</w:t>
      </w:r>
    </w:p>
    <w:p w14:paraId="3C789D17" w14:textId="77777777" w:rsidR="0095575F" w:rsidRPr="008A5076" w:rsidRDefault="0095575F" w:rsidP="00FC5B21">
      <w:pPr>
        <w:widowControl w:val="0"/>
        <w:suppressAutoHyphens/>
        <w:ind w:right="-567"/>
        <w:jc w:val="both"/>
        <w:rPr>
          <w:rFonts w:ascii="Garamond" w:hAnsi="Garamond"/>
          <w:sz w:val="22"/>
          <w:szCs w:val="22"/>
          <w:lang w:eastAsia="ar-SA"/>
        </w:rPr>
      </w:pPr>
    </w:p>
    <w:p w14:paraId="7A2F4036" w14:textId="4EEC5CC3" w:rsidR="0095575F" w:rsidRPr="008A5076" w:rsidRDefault="0095575F" w:rsidP="00FC5B21">
      <w:pPr>
        <w:widowControl w:val="0"/>
        <w:suppressAutoHyphens/>
        <w:ind w:right="-567"/>
        <w:jc w:val="both"/>
        <w:rPr>
          <w:rFonts w:ascii="Garamond" w:hAnsi="Garamond"/>
          <w:sz w:val="22"/>
          <w:szCs w:val="22"/>
          <w:lang w:eastAsia="ar-SA"/>
        </w:rPr>
      </w:pPr>
      <w:r w:rsidRPr="008A5076">
        <w:rPr>
          <w:rFonts w:ascii="Garamond" w:hAnsi="Garamond"/>
          <w:sz w:val="22"/>
          <w:szCs w:val="22"/>
          <w:lang w:eastAsia="ar-SA"/>
        </w:rPr>
        <w:t>Il es</w:t>
      </w:r>
      <w:r w:rsidR="003338A1" w:rsidRPr="008A5076">
        <w:rPr>
          <w:rFonts w:ascii="Garamond" w:hAnsi="Garamond"/>
          <w:sz w:val="22"/>
          <w:szCs w:val="22"/>
          <w:lang w:eastAsia="ar-SA"/>
        </w:rPr>
        <w:t>t établi la convention suivante :</w:t>
      </w:r>
    </w:p>
    <w:p w14:paraId="0115D456" w14:textId="77777777" w:rsidR="003338A1" w:rsidRPr="008A5076" w:rsidRDefault="003338A1" w:rsidP="00FC5B21">
      <w:pPr>
        <w:widowControl w:val="0"/>
        <w:suppressAutoHyphens/>
        <w:ind w:right="-567"/>
        <w:jc w:val="both"/>
        <w:rPr>
          <w:rFonts w:ascii="Garamond" w:hAnsi="Garamond"/>
          <w:sz w:val="22"/>
          <w:szCs w:val="22"/>
          <w:lang w:eastAsia="ar-SA"/>
        </w:rPr>
      </w:pPr>
    </w:p>
    <w:p w14:paraId="01BF550D" w14:textId="77777777" w:rsidR="0095575F" w:rsidRPr="008A5076" w:rsidRDefault="0095575F" w:rsidP="003338A1">
      <w:pPr>
        <w:keepNext/>
        <w:tabs>
          <w:tab w:val="left" w:pos="1134"/>
          <w:tab w:val="left" w:pos="4253"/>
        </w:tabs>
        <w:suppressAutoHyphens/>
        <w:jc w:val="both"/>
        <w:outlineLvl w:val="1"/>
        <w:rPr>
          <w:rFonts w:ascii="Garamond" w:hAnsi="Garamond"/>
          <w:b/>
          <w:bCs/>
          <w:iCs/>
          <w:caps/>
          <w:sz w:val="22"/>
          <w:szCs w:val="22"/>
          <w:lang w:eastAsia="zh-CN"/>
        </w:rPr>
      </w:pPr>
    </w:p>
    <w:p w14:paraId="242E89E6" w14:textId="77777777" w:rsidR="0095575F" w:rsidRPr="008A5076" w:rsidRDefault="0095575F" w:rsidP="003338A1">
      <w:pPr>
        <w:keepNext/>
        <w:tabs>
          <w:tab w:val="left" w:pos="1134"/>
          <w:tab w:val="left" w:pos="4253"/>
        </w:tabs>
        <w:suppressAutoHyphens/>
        <w:jc w:val="both"/>
        <w:outlineLvl w:val="1"/>
        <w:rPr>
          <w:rFonts w:ascii="Garamond" w:hAnsi="Garamond"/>
          <w:b/>
          <w:bCs/>
          <w:iCs/>
          <w:caps/>
          <w:sz w:val="22"/>
          <w:szCs w:val="22"/>
          <w:lang w:eastAsia="zh-CN"/>
        </w:rPr>
      </w:pPr>
      <w:r w:rsidRPr="008A5076">
        <w:rPr>
          <w:rFonts w:ascii="Garamond" w:hAnsi="Garamond"/>
          <w:b/>
          <w:bCs/>
          <w:iCs/>
          <w:caps/>
          <w:sz w:val="22"/>
          <w:szCs w:val="22"/>
          <w:lang w:eastAsia="zh-CN"/>
        </w:rPr>
        <w:t>PrÉambule</w:t>
      </w:r>
    </w:p>
    <w:p w14:paraId="31EC7732" w14:textId="77777777" w:rsidR="00183740" w:rsidRPr="008A5076" w:rsidRDefault="00183740" w:rsidP="00561B2B">
      <w:pPr>
        <w:jc w:val="both"/>
        <w:rPr>
          <w:rFonts w:ascii="Garamond" w:hAnsi="Garamond"/>
          <w:sz w:val="22"/>
          <w:szCs w:val="22"/>
        </w:rPr>
      </w:pPr>
    </w:p>
    <w:p w14:paraId="57A57A20" w14:textId="263AAEA9" w:rsidR="0095575F" w:rsidRPr="008A5076" w:rsidRDefault="00FC5B21" w:rsidP="00A51913">
      <w:pPr>
        <w:ind w:firstLine="567"/>
        <w:jc w:val="both"/>
        <w:rPr>
          <w:rFonts w:ascii="Garamond" w:hAnsi="Garamond"/>
          <w:sz w:val="22"/>
          <w:szCs w:val="22"/>
        </w:rPr>
      </w:pPr>
      <w:r w:rsidRPr="008A5076">
        <w:rPr>
          <w:rFonts w:ascii="Garamond" w:hAnsi="Garamond"/>
          <w:sz w:val="22"/>
          <w:szCs w:val="22"/>
        </w:rPr>
        <w:t xml:space="preserve">Dans le cadre de la mise en œuvre de la </w:t>
      </w:r>
      <w:r w:rsidR="0095575F" w:rsidRPr="008A5076">
        <w:rPr>
          <w:rFonts w:ascii="Garamond" w:hAnsi="Garamond"/>
          <w:sz w:val="22"/>
          <w:szCs w:val="22"/>
        </w:rPr>
        <w:t>stratégie visant à faire entrer l'École dans l'ère du numérique</w:t>
      </w:r>
      <w:r w:rsidR="00136104" w:rsidRPr="008A5076">
        <w:rPr>
          <w:rFonts w:ascii="Garamond" w:hAnsi="Garamond"/>
          <w:sz w:val="22"/>
          <w:szCs w:val="22"/>
        </w:rPr>
        <w:t xml:space="preserve">, </w:t>
      </w:r>
      <w:r w:rsidR="0095575F" w:rsidRPr="008A5076">
        <w:rPr>
          <w:rFonts w:ascii="Garamond" w:hAnsi="Garamond"/>
          <w:sz w:val="22"/>
          <w:szCs w:val="22"/>
        </w:rPr>
        <w:t>le ministère de l’</w:t>
      </w:r>
      <w:r w:rsidRPr="008A5076">
        <w:rPr>
          <w:rFonts w:ascii="Garamond" w:hAnsi="Garamond"/>
          <w:sz w:val="22"/>
          <w:szCs w:val="22"/>
        </w:rPr>
        <w:t>É</w:t>
      </w:r>
      <w:r w:rsidR="0095575F" w:rsidRPr="008A5076">
        <w:rPr>
          <w:rFonts w:ascii="Garamond" w:hAnsi="Garamond"/>
          <w:sz w:val="22"/>
          <w:szCs w:val="22"/>
        </w:rPr>
        <w:t>ducation nationale, de l’</w:t>
      </w:r>
      <w:r w:rsidRPr="008A5076">
        <w:rPr>
          <w:rFonts w:ascii="Garamond" w:hAnsi="Garamond"/>
          <w:sz w:val="22"/>
          <w:szCs w:val="22"/>
        </w:rPr>
        <w:t>E</w:t>
      </w:r>
      <w:r w:rsidR="0095575F" w:rsidRPr="008A5076">
        <w:rPr>
          <w:rFonts w:ascii="Garamond" w:hAnsi="Garamond"/>
          <w:sz w:val="22"/>
          <w:szCs w:val="22"/>
        </w:rPr>
        <w:t xml:space="preserve">nseignement supérieur et de la </w:t>
      </w:r>
      <w:r w:rsidRPr="008A5076">
        <w:rPr>
          <w:rFonts w:ascii="Garamond" w:hAnsi="Garamond"/>
          <w:sz w:val="22"/>
          <w:szCs w:val="22"/>
        </w:rPr>
        <w:t>R</w:t>
      </w:r>
      <w:r w:rsidR="0095575F" w:rsidRPr="008A5076">
        <w:rPr>
          <w:rFonts w:ascii="Garamond" w:hAnsi="Garamond"/>
          <w:sz w:val="22"/>
          <w:szCs w:val="22"/>
        </w:rPr>
        <w:t>echerche</w:t>
      </w:r>
      <w:r w:rsidR="00136104" w:rsidRPr="008A5076">
        <w:rPr>
          <w:rFonts w:ascii="Garamond" w:hAnsi="Garamond"/>
          <w:sz w:val="22"/>
          <w:szCs w:val="22"/>
        </w:rPr>
        <w:t xml:space="preserve"> </w:t>
      </w:r>
      <w:r w:rsidR="0095575F" w:rsidRPr="008A5076">
        <w:rPr>
          <w:rFonts w:ascii="Garamond" w:hAnsi="Garamond"/>
          <w:sz w:val="22"/>
          <w:szCs w:val="22"/>
        </w:rPr>
        <w:t>mène une politique volontariste de développement des usages du numérique pédagogique. Cette ambition a été réaffirmée au travers de la loi n° 2013-595 du 8 juillet 2013 d’orientation et de programmation pour la refondation de l’École de la République</w:t>
      </w:r>
      <w:r w:rsidR="005B10A8" w:rsidRPr="008A5076">
        <w:rPr>
          <w:rFonts w:ascii="Garamond" w:hAnsi="Garamond"/>
          <w:sz w:val="22"/>
          <w:szCs w:val="22"/>
        </w:rPr>
        <w:t>,</w:t>
      </w:r>
      <w:r w:rsidRPr="008A5076">
        <w:rPr>
          <w:rFonts w:ascii="Garamond" w:hAnsi="Garamond"/>
          <w:sz w:val="22"/>
          <w:szCs w:val="22"/>
        </w:rPr>
        <w:t xml:space="preserve"> </w:t>
      </w:r>
      <w:r w:rsidR="0095575F" w:rsidRPr="008A5076">
        <w:rPr>
          <w:rFonts w:ascii="Garamond" w:hAnsi="Garamond"/>
          <w:sz w:val="22"/>
          <w:szCs w:val="22"/>
        </w:rPr>
        <w:t>qui prévoit :</w:t>
      </w:r>
    </w:p>
    <w:p w14:paraId="024B09FA" w14:textId="77777777" w:rsidR="0095575F" w:rsidRPr="008A5076" w:rsidRDefault="0095575F" w:rsidP="00FC5B21">
      <w:pPr>
        <w:jc w:val="both"/>
        <w:rPr>
          <w:rFonts w:ascii="Garamond" w:hAnsi="Garamond"/>
          <w:sz w:val="22"/>
          <w:szCs w:val="22"/>
        </w:rPr>
      </w:pPr>
    </w:p>
    <w:p w14:paraId="13CA61F6" w14:textId="77777777" w:rsidR="0095575F" w:rsidRPr="008A5076" w:rsidRDefault="0095575F" w:rsidP="00FC5B21">
      <w:pPr>
        <w:numPr>
          <w:ilvl w:val="0"/>
          <w:numId w:val="1"/>
        </w:numPr>
        <w:suppressAutoHyphens/>
        <w:jc w:val="both"/>
        <w:rPr>
          <w:rFonts w:ascii="Garamond" w:hAnsi="Garamond"/>
          <w:sz w:val="22"/>
          <w:szCs w:val="22"/>
        </w:rPr>
      </w:pPr>
      <w:r w:rsidRPr="008A5076">
        <w:rPr>
          <w:rFonts w:ascii="Garamond" w:hAnsi="Garamond"/>
          <w:sz w:val="22"/>
          <w:szCs w:val="22"/>
        </w:rPr>
        <w:t xml:space="preserve">une Direction du numérique pour l'éducation (DNE) comprenant un « Service du développement du numérique éducatif » et un « Service des technologies et des systèmes d'information » dont l'étroite collaboration permet de traiter à la fois des enjeux pédagogiques du numérique, du développement de nouveaux contenus et services en ligne de qualité, des infrastructures et des conditions techniques et de sécurité permettant la réussite des projets. </w:t>
      </w:r>
    </w:p>
    <w:p w14:paraId="561CDF4D" w14:textId="05492380" w:rsidR="0095575F" w:rsidRPr="008A5076" w:rsidRDefault="0095575F" w:rsidP="00FC5B21">
      <w:pPr>
        <w:suppressAutoHyphens/>
        <w:ind w:left="720"/>
        <w:jc w:val="both"/>
        <w:rPr>
          <w:rFonts w:ascii="Garamond" w:hAnsi="Garamond"/>
          <w:sz w:val="22"/>
          <w:szCs w:val="22"/>
        </w:rPr>
      </w:pPr>
      <w:r w:rsidRPr="008A5076">
        <w:rPr>
          <w:rFonts w:ascii="Garamond" w:hAnsi="Garamond"/>
          <w:sz w:val="22"/>
          <w:szCs w:val="22"/>
        </w:rPr>
        <w:t>Dans l’</w:t>
      </w:r>
      <w:r w:rsidR="004432A6">
        <w:rPr>
          <w:rFonts w:ascii="Garamond" w:hAnsi="Garamond"/>
          <w:sz w:val="22"/>
          <w:szCs w:val="22"/>
        </w:rPr>
        <w:t>académie</w:t>
      </w:r>
      <w:r w:rsidRPr="008A5076">
        <w:rPr>
          <w:rFonts w:ascii="Garamond" w:hAnsi="Garamond"/>
          <w:sz w:val="22"/>
          <w:szCs w:val="22"/>
        </w:rPr>
        <w:t xml:space="preserve"> de Versailles, le </w:t>
      </w:r>
      <w:r w:rsidR="00061390" w:rsidRPr="008A5076">
        <w:rPr>
          <w:rFonts w:ascii="Garamond" w:hAnsi="Garamond"/>
          <w:sz w:val="22"/>
          <w:szCs w:val="22"/>
        </w:rPr>
        <w:t>R</w:t>
      </w:r>
      <w:r w:rsidRPr="008A5076">
        <w:rPr>
          <w:rFonts w:ascii="Garamond" w:hAnsi="Garamond"/>
          <w:sz w:val="22"/>
          <w:szCs w:val="22"/>
        </w:rPr>
        <w:t>ecteur a confié la mise en œuvre de cette stratégie à la Délégation académ</w:t>
      </w:r>
      <w:r w:rsidR="00136104" w:rsidRPr="008A5076">
        <w:rPr>
          <w:rFonts w:ascii="Garamond" w:hAnsi="Garamond"/>
          <w:sz w:val="22"/>
          <w:szCs w:val="22"/>
        </w:rPr>
        <w:t>ique au numérique éducatif (</w:t>
      </w:r>
      <w:proofErr w:type="spellStart"/>
      <w:r w:rsidR="00136104" w:rsidRPr="008A5076">
        <w:rPr>
          <w:rFonts w:ascii="Garamond" w:hAnsi="Garamond"/>
          <w:sz w:val="22"/>
          <w:szCs w:val="22"/>
        </w:rPr>
        <w:t>Dane</w:t>
      </w:r>
      <w:proofErr w:type="spellEnd"/>
      <w:r w:rsidRPr="008A5076">
        <w:rPr>
          <w:rFonts w:ascii="Garamond" w:hAnsi="Garamond"/>
          <w:sz w:val="22"/>
          <w:szCs w:val="22"/>
        </w:rPr>
        <w:t>) et à la Direction des systèmes d’information (DSI), chacune dans son domaine de compétence.</w:t>
      </w:r>
    </w:p>
    <w:p w14:paraId="2CAF8203" w14:textId="77777777" w:rsidR="0095575F" w:rsidRPr="008A5076" w:rsidRDefault="0095575F" w:rsidP="00FC5B21">
      <w:pPr>
        <w:numPr>
          <w:ilvl w:val="0"/>
          <w:numId w:val="1"/>
        </w:numPr>
        <w:suppressAutoHyphens/>
        <w:jc w:val="both"/>
        <w:rPr>
          <w:rFonts w:ascii="Garamond" w:hAnsi="Garamond"/>
          <w:sz w:val="22"/>
          <w:szCs w:val="22"/>
        </w:rPr>
      </w:pPr>
      <w:r w:rsidRPr="008A5076">
        <w:rPr>
          <w:rFonts w:ascii="Garamond" w:hAnsi="Garamond"/>
          <w:sz w:val="22"/>
          <w:szCs w:val="22"/>
        </w:rPr>
        <w:t>une éducation aux médias, à l’information et à l’usage responsable d’internet et des réseaux sociaux ;</w:t>
      </w:r>
    </w:p>
    <w:p w14:paraId="641B7C4A" w14:textId="77777777" w:rsidR="0095575F" w:rsidRPr="008A5076" w:rsidRDefault="0095575F" w:rsidP="00FC5B21">
      <w:pPr>
        <w:numPr>
          <w:ilvl w:val="0"/>
          <w:numId w:val="1"/>
        </w:numPr>
        <w:suppressAutoHyphens/>
        <w:jc w:val="both"/>
        <w:rPr>
          <w:rFonts w:ascii="Garamond" w:hAnsi="Garamond"/>
          <w:sz w:val="22"/>
          <w:szCs w:val="22"/>
        </w:rPr>
      </w:pPr>
      <w:r w:rsidRPr="008A5076">
        <w:rPr>
          <w:rFonts w:ascii="Garamond" w:hAnsi="Garamond"/>
          <w:sz w:val="22"/>
          <w:szCs w:val="22"/>
        </w:rPr>
        <w:t>une formation au et par le numérique aux élèves et aux enseignants.</w:t>
      </w:r>
    </w:p>
    <w:p w14:paraId="0D7BFC80" w14:textId="77777777" w:rsidR="0095575F" w:rsidRPr="008A5076" w:rsidRDefault="0095575F" w:rsidP="00FC5B21">
      <w:pPr>
        <w:suppressAutoHyphens/>
        <w:jc w:val="both"/>
        <w:rPr>
          <w:rFonts w:ascii="Garamond" w:hAnsi="Garamond"/>
          <w:sz w:val="22"/>
          <w:szCs w:val="22"/>
        </w:rPr>
      </w:pPr>
    </w:p>
    <w:p w14:paraId="747345CD" w14:textId="453650B1" w:rsidR="0095575F" w:rsidRPr="008A5076" w:rsidRDefault="001F6F5A" w:rsidP="00A51913">
      <w:pPr>
        <w:widowControl w:val="0"/>
        <w:suppressAutoHyphens/>
        <w:ind w:firstLine="567"/>
        <w:jc w:val="both"/>
        <w:rPr>
          <w:rFonts w:ascii="Garamond" w:hAnsi="Garamond"/>
          <w:sz w:val="22"/>
          <w:szCs w:val="22"/>
          <w:lang w:eastAsia="ar-SA"/>
        </w:rPr>
      </w:pPr>
      <w:r>
        <w:rPr>
          <w:rFonts w:ascii="Garamond" w:hAnsi="Garamond"/>
          <w:sz w:val="22"/>
          <w:szCs w:val="22"/>
          <w:lang w:eastAsia="ar-SA"/>
        </w:rPr>
        <w:t>L</w:t>
      </w:r>
      <w:r w:rsidR="0095575F" w:rsidRPr="008A5076">
        <w:rPr>
          <w:rFonts w:ascii="Garamond" w:hAnsi="Garamond"/>
          <w:sz w:val="22"/>
          <w:szCs w:val="22"/>
          <w:lang w:eastAsia="ar-SA"/>
        </w:rPr>
        <w:t xml:space="preserve">a gouvernance du projet </w:t>
      </w:r>
      <w:r w:rsidR="003D1EB4" w:rsidRPr="008A5076">
        <w:rPr>
          <w:rFonts w:ascii="Garamond" w:hAnsi="Garamond"/>
          <w:sz w:val="22"/>
          <w:szCs w:val="22"/>
          <w:lang w:eastAsia="ar-SA"/>
        </w:rPr>
        <w:t>se fait</w:t>
      </w:r>
      <w:r w:rsidR="0095575F" w:rsidRPr="008A5076">
        <w:rPr>
          <w:rFonts w:ascii="Garamond" w:hAnsi="Garamond"/>
          <w:sz w:val="22"/>
          <w:szCs w:val="22"/>
          <w:lang w:eastAsia="ar-SA"/>
        </w:rPr>
        <w:t xml:space="preserve"> </w:t>
      </w:r>
      <w:r w:rsidR="003D1EB4" w:rsidRPr="008A5076">
        <w:rPr>
          <w:rFonts w:ascii="Garamond" w:hAnsi="Garamond"/>
          <w:sz w:val="22"/>
          <w:szCs w:val="22"/>
          <w:lang w:eastAsia="ar-SA"/>
        </w:rPr>
        <w:t xml:space="preserve">sur des </w:t>
      </w:r>
      <w:r w:rsidR="0095575F" w:rsidRPr="008A5076">
        <w:rPr>
          <w:rFonts w:ascii="Garamond" w:hAnsi="Garamond"/>
          <w:sz w:val="22"/>
          <w:szCs w:val="22"/>
          <w:lang w:eastAsia="ar-SA"/>
        </w:rPr>
        <w:t>actions très concrètes : mise à disposition</w:t>
      </w:r>
      <w:r w:rsidR="003A4178" w:rsidRPr="008A5076">
        <w:rPr>
          <w:rFonts w:ascii="Garamond" w:hAnsi="Garamond"/>
          <w:sz w:val="22"/>
          <w:szCs w:val="22"/>
          <w:lang w:eastAsia="ar-SA"/>
        </w:rPr>
        <w:t xml:space="preserve"> de l’ENT</w:t>
      </w:r>
      <w:r w:rsidR="0095575F" w:rsidRPr="008A5076">
        <w:rPr>
          <w:rFonts w:ascii="Garamond" w:hAnsi="Garamond"/>
          <w:sz w:val="22"/>
          <w:szCs w:val="22"/>
          <w:lang w:eastAsia="ar-SA"/>
        </w:rPr>
        <w:t xml:space="preserve">, prise en main et maintien en conditions opérationnelles dans les </w:t>
      </w:r>
      <w:r w:rsidR="005712BC">
        <w:rPr>
          <w:rFonts w:ascii="Garamond" w:hAnsi="Garamond"/>
          <w:sz w:val="22"/>
          <w:szCs w:val="22"/>
          <w:lang w:eastAsia="ar-SA"/>
        </w:rPr>
        <w:t>écoles</w:t>
      </w:r>
      <w:r w:rsidR="0095575F" w:rsidRPr="008A5076">
        <w:rPr>
          <w:rFonts w:ascii="Garamond" w:hAnsi="Garamond"/>
          <w:sz w:val="22"/>
          <w:szCs w:val="22"/>
          <w:lang w:eastAsia="ar-SA"/>
        </w:rPr>
        <w:t xml:space="preserve">, formation des </w:t>
      </w:r>
      <w:r w:rsidR="007250D3" w:rsidRPr="008A5076">
        <w:rPr>
          <w:rFonts w:ascii="Garamond" w:hAnsi="Garamond"/>
          <w:sz w:val="22"/>
          <w:szCs w:val="22"/>
          <w:lang w:eastAsia="ar-SA"/>
        </w:rPr>
        <w:t xml:space="preserve">utilisateurs </w:t>
      </w:r>
      <w:r w:rsidR="0095575F" w:rsidRPr="008A5076">
        <w:rPr>
          <w:rFonts w:ascii="Garamond" w:hAnsi="Garamond"/>
          <w:sz w:val="22"/>
          <w:szCs w:val="22"/>
          <w:lang w:eastAsia="ar-SA"/>
        </w:rPr>
        <w:t>et notamment des perso</w:t>
      </w:r>
      <w:r w:rsidR="003D1EB4" w:rsidRPr="008A5076">
        <w:rPr>
          <w:rFonts w:ascii="Garamond" w:hAnsi="Garamond"/>
          <w:sz w:val="22"/>
          <w:szCs w:val="22"/>
          <w:lang w:eastAsia="ar-SA"/>
        </w:rPr>
        <w:t>nnels de l’É</w:t>
      </w:r>
      <w:r w:rsidR="0095575F" w:rsidRPr="008A5076">
        <w:rPr>
          <w:rFonts w:ascii="Garamond" w:hAnsi="Garamond"/>
          <w:sz w:val="22"/>
          <w:szCs w:val="22"/>
          <w:lang w:eastAsia="ar-SA"/>
        </w:rPr>
        <w:t>ducation nationale, promotion des usages</w:t>
      </w:r>
      <w:r w:rsidR="009861E0" w:rsidRPr="008A5076">
        <w:rPr>
          <w:rFonts w:ascii="Garamond" w:hAnsi="Garamond"/>
          <w:sz w:val="22"/>
          <w:szCs w:val="22"/>
          <w:lang w:eastAsia="ar-SA"/>
        </w:rPr>
        <w:t xml:space="preserve"> tant </w:t>
      </w:r>
      <w:r w:rsidR="0095575F" w:rsidRPr="008A5076">
        <w:rPr>
          <w:rFonts w:ascii="Garamond" w:hAnsi="Garamond"/>
          <w:sz w:val="22"/>
          <w:szCs w:val="22"/>
          <w:lang w:eastAsia="ar-SA"/>
        </w:rPr>
        <w:t xml:space="preserve">administratifs </w:t>
      </w:r>
      <w:r w:rsidR="009861E0" w:rsidRPr="008A5076">
        <w:rPr>
          <w:rFonts w:ascii="Garamond" w:hAnsi="Garamond"/>
          <w:sz w:val="22"/>
          <w:szCs w:val="22"/>
          <w:lang w:eastAsia="ar-SA"/>
        </w:rPr>
        <w:t xml:space="preserve">que </w:t>
      </w:r>
      <w:r w:rsidR="0095575F" w:rsidRPr="008A5076">
        <w:rPr>
          <w:rFonts w:ascii="Garamond" w:hAnsi="Garamond"/>
          <w:sz w:val="22"/>
          <w:szCs w:val="22"/>
          <w:lang w:eastAsia="ar-SA"/>
        </w:rPr>
        <w:t>pédagogiques</w:t>
      </w:r>
      <w:r w:rsidR="00F07770" w:rsidRPr="008A5076">
        <w:rPr>
          <w:rFonts w:ascii="Garamond" w:hAnsi="Garamond"/>
          <w:sz w:val="22"/>
          <w:szCs w:val="22"/>
          <w:lang w:eastAsia="ar-SA"/>
        </w:rPr>
        <w:t>.</w:t>
      </w:r>
    </w:p>
    <w:p w14:paraId="72EFB902" w14:textId="77777777" w:rsidR="00E9409C" w:rsidRPr="008A5076" w:rsidRDefault="00E9409C" w:rsidP="00FA4214">
      <w:pPr>
        <w:widowControl w:val="0"/>
        <w:suppressAutoHyphens/>
        <w:jc w:val="both"/>
        <w:rPr>
          <w:rFonts w:ascii="Garamond" w:hAnsi="Garamond"/>
          <w:sz w:val="22"/>
          <w:szCs w:val="22"/>
          <w:lang w:eastAsia="ar-SA"/>
        </w:rPr>
      </w:pPr>
    </w:p>
    <w:p w14:paraId="26B117ED" w14:textId="5F226D33" w:rsidR="00E9409C" w:rsidRPr="008A5076" w:rsidRDefault="00E9409C" w:rsidP="00E9409C">
      <w:pPr>
        <w:suppressAutoHyphens/>
        <w:ind w:firstLine="567"/>
        <w:jc w:val="both"/>
        <w:rPr>
          <w:rFonts w:ascii="Garamond" w:hAnsi="Garamond"/>
          <w:sz w:val="22"/>
          <w:szCs w:val="22"/>
          <w:lang w:eastAsia="ar-SA"/>
        </w:rPr>
      </w:pPr>
      <w:r w:rsidRPr="008A5076">
        <w:rPr>
          <w:rFonts w:ascii="Garamond" w:eastAsia="SimSun" w:hAnsi="Garamond"/>
          <w:sz w:val="22"/>
          <w:szCs w:val="22"/>
          <w:lang w:eastAsia="zh-CN"/>
        </w:rPr>
        <w:t xml:space="preserve">La mise à disposition de l’ENT s’adresse aux </w:t>
      </w:r>
      <w:r w:rsidR="005712BC">
        <w:rPr>
          <w:rFonts w:ascii="Garamond" w:eastAsia="SimSun" w:hAnsi="Garamond"/>
          <w:sz w:val="22"/>
          <w:szCs w:val="22"/>
          <w:lang w:eastAsia="zh-CN"/>
        </w:rPr>
        <w:t xml:space="preserve">écoles </w:t>
      </w:r>
      <w:r w:rsidR="00581403">
        <w:rPr>
          <w:rFonts w:ascii="Garamond" w:eastAsia="SimSun" w:hAnsi="Garamond"/>
          <w:sz w:val="22"/>
          <w:szCs w:val="22"/>
          <w:lang w:eastAsia="zh-CN"/>
        </w:rPr>
        <w:t>de la c</w:t>
      </w:r>
      <w:r w:rsidR="005712BC">
        <w:rPr>
          <w:rFonts w:ascii="Garamond" w:eastAsia="SimSun" w:hAnsi="Garamond"/>
          <w:sz w:val="22"/>
          <w:szCs w:val="22"/>
          <w:lang w:eastAsia="zh-CN"/>
        </w:rPr>
        <w:t>ommune</w:t>
      </w:r>
      <w:r w:rsidR="006016B4" w:rsidRPr="008A5076">
        <w:rPr>
          <w:rFonts w:ascii="Garamond" w:eastAsia="SimSun" w:hAnsi="Garamond"/>
          <w:sz w:val="22"/>
          <w:szCs w:val="22"/>
          <w:lang w:eastAsia="zh-CN"/>
        </w:rPr>
        <w:t>.</w:t>
      </w:r>
    </w:p>
    <w:p w14:paraId="4D99604C" w14:textId="77777777" w:rsidR="007250D3" w:rsidRPr="008A5076" w:rsidRDefault="007250D3" w:rsidP="00A51913">
      <w:pPr>
        <w:widowControl w:val="0"/>
        <w:suppressAutoHyphens/>
        <w:ind w:firstLine="567"/>
        <w:jc w:val="both"/>
        <w:rPr>
          <w:rFonts w:ascii="Garamond" w:hAnsi="Garamond"/>
          <w:sz w:val="22"/>
          <w:szCs w:val="22"/>
          <w:lang w:eastAsia="ar-SA"/>
        </w:rPr>
      </w:pPr>
    </w:p>
    <w:p w14:paraId="0F8A1EBE" w14:textId="06E5AC7C" w:rsidR="0095575F" w:rsidRPr="008A5076" w:rsidRDefault="0095575F" w:rsidP="00A51913">
      <w:pPr>
        <w:suppressAutoHyphens/>
        <w:ind w:firstLine="567"/>
        <w:jc w:val="both"/>
        <w:rPr>
          <w:rFonts w:ascii="Garamond" w:hAnsi="Garamond"/>
          <w:sz w:val="22"/>
          <w:szCs w:val="22"/>
          <w:lang w:eastAsia="ar-SA"/>
        </w:rPr>
      </w:pPr>
      <w:r w:rsidRPr="008A5076">
        <w:rPr>
          <w:rFonts w:ascii="Garamond" w:hAnsi="Garamond"/>
          <w:sz w:val="22"/>
          <w:szCs w:val="22"/>
          <w:lang w:eastAsia="ar-SA"/>
        </w:rPr>
        <w:t>L’engagement des deux partenaires</w:t>
      </w:r>
      <w:r w:rsidR="005712BC">
        <w:rPr>
          <w:rFonts w:ascii="Garamond" w:hAnsi="Garamond"/>
          <w:sz w:val="22"/>
          <w:szCs w:val="22"/>
          <w:lang w:eastAsia="ar-SA"/>
        </w:rPr>
        <w:t>,</w:t>
      </w:r>
      <w:r w:rsidRPr="008A5076">
        <w:rPr>
          <w:rFonts w:ascii="Garamond" w:hAnsi="Garamond"/>
          <w:sz w:val="22"/>
          <w:szCs w:val="22"/>
          <w:lang w:eastAsia="ar-SA"/>
        </w:rPr>
        <w:t xml:space="preserve"> </w:t>
      </w:r>
      <w:r w:rsidR="005712BC">
        <w:rPr>
          <w:rFonts w:ascii="Garamond" w:hAnsi="Garamond"/>
          <w:sz w:val="22"/>
          <w:szCs w:val="22"/>
          <w:lang w:eastAsia="ar-SA"/>
        </w:rPr>
        <w:t>l’</w:t>
      </w:r>
      <w:r w:rsidR="00581403">
        <w:rPr>
          <w:rFonts w:ascii="Garamond" w:hAnsi="Garamond"/>
          <w:sz w:val="22"/>
          <w:szCs w:val="22"/>
          <w:lang w:eastAsia="ar-SA"/>
        </w:rPr>
        <w:t>a</w:t>
      </w:r>
      <w:r w:rsidR="004432A6">
        <w:rPr>
          <w:rFonts w:ascii="Garamond" w:hAnsi="Garamond"/>
          <w:sz w:val="22"/>
          <w:szCs w:val="22"/>
          <w:lang w:eastAsia="ar-SA"/>
        </w:rPr>
        <w:t>cadémie</w:t>
      </w:r>
      <w:r w:rsidRPr="008A5076">
        <w:rPr>
          <w:rFonts w:ascii="Garamond" w:hAnsi="Garamond"/>
          <w:sz w:val="22"/>
          <w:szCs w:val="22"/>
          <w:lang w:eastAsia="ar-SA"/>
        </w:rPr>
        <w:t xml:space="preserve"> et </w:t>
      </w:r>
      <w:r w:rsidR="00581403">
        <w:rPr>
          <w:rFonts w:ascii="Garamond" w:hAnsi="Garamond"/>
          <w:sz w:val="22"/>
          <w:szCs w:val="22"/>
          <w:lang w:eastAsia="ar-SA"/>
        </w:rPr>
        <w:t>la c</w:t>
      </w:r>
      <w:r w:rsidR="005712BC">
        <w:rPr>
          <w:rFonts w:ascii="Garamond" w:hAnsi="Garamond"/>
          <w:sz w:val="22"/>
          <w:szCs w:val="22"/>
          <w:lang w:eastAsia="ar-SA"/>
        </w:rPr>
        <w:t>om</w:t>
      </w:r>
      <w:r w:rsidR="0098179F">
        <w:rPr>
          <w:rFonts w:ascii="Garamond" w:hAnsi="Garamond"/>
          <w:sz w:val="22"/>
          <w:szCs w:val="22"/>
          <w:lang w:eastAsia="ar-SA"/>
        </w:rPr>
        <w:t>m</w:t>
      </w:r>
      <w:r w:rsidR="005712BC">
        <w:rPr>
          <w:rFonts w:ascii="Garamond" w:hAnsi="Garamond"/>
          <w:sz w:val="22"/>
          <w:szCs w:val="22"/>
          <w:lang w:eastAsia="ar-SA"/>
        </w:rPr>
        <w:t>une,</w:t>
      </w:r>
      <w:r w:rsidRPr="008A5076">
        <w:rPr>
          <w:rFonts w:ascii="Garamond" w:hAnsi="Garamond"/>
          <w:sz w:val="22"/>
          <w:szCs w:val="22"/>
          <w:lang w:eastAsia="ar-SA"/>
        </w:rPr>
        <w:t xml:space="preserve"> est une condition essentielle à la réussite </w:t>
      </w:r>
      <w:r w:rsidR="003338A1" w:rsidRPr="008A5076">
        <w:rPr>
          <w:rFonts w:ascii="Garamond" w:hAnsi="Garamond"/>
          <w:sz w:val="22"/>
          <w:szCs w:val="22"/>
          <w:lang w:eastAsia="ar-SA"/>
        </w:rPr>
        <w:t>du déploiement de l’ENT</w:t>
      </w:r>
      <w:r w:rsidRPr="008A5076">
        <w:rPr>
          <w:rFonts w:ascii="Garamond" w:hAnsi="Garamond"/>
          <w:sz w:val="22"/>
          <w:szCs w:val="22"/>
          <w:lang w:eastAsia="ar-SA"/>
        </w:rPr>
        <w:t>.</w:t>
      </w:r>
    </w:p>
    <w:p w14:paraId="40CA1B91" w14:textId="77777777" w:rsidR="0095575F" w:rsidRPr="008A5076" w:rsidRDefault="0095575F" w:rsidP="00A51913">
      <w:pPr>
        <w:suppressAutoHyphens/>
        <w:ind w:firstLine="567"/>
        <w:jc w:val="both"/>
        <w:rPr>
          <w:rFonts w:ascii="Garamond" w:hAnsi="Garamond"/>
          <w:sz w:val="22"/>
          <w:szCs w:val="22"/>
          <w:lang w:eastAsia="ar-SA"/>
        </w:rPr>
      </w:pPr>
    </w:p>
    <w:p w14:paraId="24905A87" w14:textId="77777777" w:rsidR="0095575F" w:rsidRPr="008A5076" w:rsidRDefault="0095575F" w:rsidP="00FC5B21">
      <w:pPr>
        <w:suppressAutoHyphens/>
        <w:jc w:val="both"/>
        <w:rPr>
          <w:rFonts w:ascii="Garamond" w:hAnsi="Garamond"/>
          <w:b/>
          <w:sz w:val="22"/>
          <w:szCs w:val="22"/>
          <w:lang w:eastAsia="ar-SA"/>
        </w:rPr>
      </w:pPr>
    </w:p>
    <w:p w14:paraId="45C91968" w14:textId="15EA0879" w:rsidR="008A359D" w:rsidRDefault="008A359D" w:rsidP="00E74A2D">
      <w:pPr>
        <w:ind w:left="567"/>
        <w:jc w:val="both"/>
        <w:rPr>
          <w:rFonts w:ascii="Garamond" w:hAnsi="Garamond"/>
          <w:b/>
          <w:sz w:val="22"/>
          <w:szCs w:val="22"/>
          <w:lang w:eastAsia="ar-SA"/>
        </w:rPr>
      </w:pPr>
    </w:p>
    <w:p w14:paraId="10715B93" w14:textId="77777777" w:rsidR="00E74A2D" w:rsidRDefault="00E74A2D" w:rsidP="00E74A2D">
      <w:pPr>
        <w:ind w:left="567"/>
        <w:jc w:val="both"/>
        <w:rPr>
          <w:rFonts w:ascii="Garamond" w:hAnsi="Garamond"/>
          <w:b/>
          <w:sz w:val="22"/>
          <w:szCs w:val="22"/>
          <w:lang w:eastAsia="ar-SA"/>
        </w:rPr>
      </w:pPr>
    </w:p>
    <w:p w14:paraId="67D2CBF9" w14:textId="77777777" w:rsidR="00E74A2D" w:rsidRDefault="00E74A2D" w:rsidP="00E74A2D">
      <w:pPr>
        <w:ind w:left="567"/>
        <w:jc w:val="both"/>
        <w:rPr>
          <w:rFonts w:ascii="Garamond" w:hAnsi="Garamond"/>
          <w:b/>
          <w:sz w:val="22"/>
          <w:szCs w:val="22"/>
          <w:lang w:eastAsia="ar-SA"/>
        </w:rPr>
      </w:pPr>
    </w:p>
    <w:p w14:paraId="50EDA025" w14:textId="17DAF3D6" w:rsidR="0095575F" w:rsidRPr="008A5076" w:rsidRDefault="0095575F" w:rsidP="00FC5B21">
      <w:pPr>
        <w:suppressAutoHyphens/>
        <w:jc w:val="both"/>
        <w:rPr>
          <w:rFonts w:ascii="Garamond" w:hAnsi="Garamond"/>
          <w:b/>
          <w:sz w:val="22"/>
          <w:szCs w:val="22"/>
          <w:lang w:eastAsia="ar-SA"/>
        </w:rPr>
      </w:pPr>
      <w:r w:rsidRPr="008A5076">
        <w:rPr>
          <w:rFonts w:ascii="Garamond" w:hAnsi="Garamond"/>
          <w:b/>
          <w:sz w:val="22"/>
          <w:szCs w:val="22"/>
          <w:lang w:eastAsia="ar-SA"/>
        </w:rPr>
        <w:t>Article 1 - Objet de la convention</w:t>
      </w:r>
    </w:p>
    <w:p w14:paraId="472580A2" w14:textId="77777777" w:rsidR="0095575F" w:rsidRPr="008A5076" w:rsidRDefault="0095575F" w:rsidP="00A51913">
      <w:pPr>
        <w:suppressAutoHyphens/>
        <w:ind w:firstLine="567"/>
        <w:jc w:val="both"/>
        <w:rPr>
          <w:rFonts w:ascii="Garamond" w:hAnsi="Garamond"/>
          <w:b/>
          <w:sz w:val="22"/>
          <w:szCs w:val="22"/>
          <w:lang w:eastAsia="ar-SA"/>
        </w:rPr>
      </w:pPr>
    </w:p>
    <w:p w14:paraId="40A1ED9A" w14:textId="27C01E2B" w:rsidR="0095575F" w:rsidRPr="008A5076" w:rsidRDefault="0095575F" w:rsidP="002C4833">
      <w:pPr>
        <w:suppressAutoHyphens/>
        <w:ind w:firstLine="567"/>
        <w:jc w:val="both"/>
        <w:rPr>
          <w:rFonts w:ascii="Garamond" w:hAnsi="Garamond"/>
          <w:sz w:val="22"/>
          <w:szCs w:val="22"/>
          <w:lang w:eastAsia="ar-SA"/>
        </w:rPr>
      </w:pPr>
      <w:r w:rsidRPr="008A5076">
        <w:rPr>
          <w:rFonts w:ascii="Garamond" w:hAnsi="Garamond"/>
          <w:sz w:val="22"/>
          <w:szCs w:val="22"/>
          <w:lang w:eastAsia="ar-SA"/>
        </w:rPr>
        <w:t xml:space="preserve">La présente convention a pour objet de formaliser le partenariat entre </w:t>
      </w:r>
      <w:r w:rsidR="00581403">
        <w:rPr>
          <w:rFonts w:ascii="Garamond" w:hAnsi="Garamond"/>
          <w:sz w:val="22"/>
          <w:szCs w:val="22"/>
          <w:lang w:eastAsia="ar-SA"/>
        </w:rPr>
        <w:t>la c</w:t>
      </w:r>
      <w:r w:rsidR="0098179F">
        <w:rPr>
          <w:rFonts w:ascii="Garamond" w:hAnsi="Garamond"/>
          <w:sz w:val="22"/>
          <w:szCs w:val="22"/>
          <w:lang w:eastAsia="ar-SA"/>
        </w:rPr>
        <w:t>ommune</w:t>
      </w:r>
      <w:r w:rsidR="0098179F" w:rsidRPr="008A5076">
        <w:rPr>
          <w:rFonts w:ascii="Garamond" w:hAnsi="Garamond"/>
          <w:sz w:val="22"/>
          <w:szCs w:val="22"/>
          <w:lang w:eastAsia="ar-SA"/>
        </w:rPr>
        <w:t xml:space="preserve"> </w:t>
      </w:r>
      <w:r w:rsidRPr="008A5076">
        <w:rPr>
          <w:rFonts w:ascii="Garamond" w:hAnsi="Garamond"/>
          <w:sz w:val="22"/>
          <w:szCs w:val="22"/>
          <w:lang w:eastAsia="ar-SA"/>
        </w:rPr>
        <w:t>et l’</w:t>
      </w:r>
      <w:r w:rsidR="00581403">
        <w:rPr>
          <w:rFonts w:ascii="Garamond" w:hAnsi="Garamond"/>
          <w:sz w:val="22"/>
          <w:szCs w:val="22"/>
          <w:lang w:eastAsia="ar-SA"/>
        </w:rPr>
        <w:t>a</w:t>
      </w:r>
      <w:r w:rsidR="004432A6">
        <w:rPr>
          <w:rFonts w:ascii="Garamond" w:hAnsi="Garamond"/>
          <w:sz w:val="22"/>
          <w:szCs w:val="22"/>
          <w:lang w:eastAsia="ar-SA"/>
        </w:rPr>
        <w:t>cadémie</w:t>
      </w:r>
      <w:r w:rsidRPr="008A5076">
        <w:rPr>
          <w:rFonts w:ascii="Garamond" w:hAnsi="Garamond"/>
          <w:sz w:val="22"/>
          <w:szCs w:val="22"/>
          <w:lang w:eastAsia="ar-SA"/>
        </w:rPr>
        <w:t xml:space="preserve"> et de définir les responsabilités et rôles de chacun</w:t>
      </w:r>
      <w:r w:rsidR="009861E0" w:rsidRPr="008A5076">
        <w:rPr>
          <w:rFonts w:ascii="Garamond" w:hAnsi="Garamond"/>
          <w:sz w:val="22"/>
          <w:szCs w:val="22"/>
          <w:lang w:eastAsia="ar-SA"/>
        </w:rPr>
        <w:t>e des parties</w:t>
      </w:r>
      <w:r w:rsidR="00136104" w:rsidRPr="008A5076">
        <w:rPr>
          <w:rFonts w:ascii="Garamond" w:hAnsi="Garamond"/>
          <w:sz w:val="22"/>
          <w:szCs w:val="22"/>
          <w:lang w:eastAsia="ar-SA"/>
        </w:rPr>
        <w:t xml:space="preserve"> dans le cadre du déploiement de l’ENT</w:t>
      </w:r>
      <w:r w:rsidR="00240B68" w:rsidRPr="008A5076">
        <w:rPr>
          <w:rFonts w:ascii="Garamond" w:hAnsi="Garamond"/>
          <w:sz w:val="22"/>
          <w:szCs w:val="22"/>
          <w:lang w:eastAsia="ar-SA"/>
        </w:rPr>
        <w:t>.</w:t>
      </w:r>
      <w:r w:rsidR="002C4833" w:rsidRPr="008A5076">
        <w:rPr>
          <w:rFonts w:ascii="Garamond" w:hAnsi="Garamond"/>
          <w:sz w:val="22"/>
          <w:szCs w:val="22"/>
          <w:lang w:eastAsia="ar-SA"/>
        </w:rPr>
        <w:t xml:space="preserve"> Elle</w:t>
      </w:r>
      <w:r w:rsidRPr="008A5076">
        <w:rPr>
          <w:rFonts w:ascii="Garamond" w:hAnsi="Garamond"/>
          <w:sz w:val="22"/>
          <w:szCs w:val="22"/>
          <w:lang w:eastAsia="ar-SA"/>
        </w:rPr>
        <w:t xml:space="preserve"> s’inscrit dans la collaboration entre </w:t>
      </w:r>
      <w:r w:rsidR="00581403">
        <w:rPr>
          <w:rFonts w:ascii="Garamond" w:hAnsi="Garamond"/>
          <w:sz w:val="22"/>
          <w:szCs w:val="22"/>
          <w:lang w:eastAsia="ar-SA"/>
        </w:rPr>
        <w:t>la c</w:t>
      </w:r>
      <w:r w:rsidR="0098179F">
        <w:rPr>
          <w:rFonts w:ascii="Garamond" w:hAnsi="Garamond"/>
          <w:sz w:val="22"/>
          <w:szCs w:val="22"/>
          <w:lang w:eastAsia="ar-SA"/>
        </w:rPr>
        <w:t>ommune</w:t>
      </w:r>
      <w:r w:rsidR="0098179F" w:rsidRPr="008A5076">
        <w:rPr>
          <w:rFonts w:ascii="Garamond" w:hAnsi="Garamond"/>
          <w:sz w:val="22"/>
          <w:szCs w:val="22"/>
          <w:lang w:eastAsia="ar-SA"/>
        </w:rPr>
        <w:t xml:space="preserve"> </w:t>
      </w:r>
      <w:r w:rsidR="00581403">
        <w:rPr>
          <w:rFonts w:ascii="Garamond" w:hAnsi="Garamond"/>
          <w:sz w:val="22"/>
          <w:szCs w:val="22"/>
          <w:lang w:eastAsia="ar-SA"/>
        </w:rPr>
        <w:t>et l’a</w:t>
      </w:r>
      <w:r w:rsidRPr="008A5076">
        <w:rPr>
          <w:rFonts w:ascii="Garamond" w:hAnsi="Garamond"/>
          <w:sz w:val="22"/>
          <w:szCs w:val="22"/>
          <w:lang w:eastAsia="ar-SA"/>
        </w:rPr>
        <w:t>cadémie dans le domaine du numérique pour l’éducation.</w:t>
      </w:r>
    </w:p>
    <w:p w14:paraId="1F25048A" w14:textId="77777777" w:rsidR="0095575F" w:rsidRPr="008A5076" w:rsidRDefault="0095575F" w:rsidP="00FC5B21">
      <w:pPr>
        <w:suppressAutoHyphens/>
        <w:jc w:val="both"/>
        <w:rPr>
          <w:rFonts w:ascii="Garamond" w:hAnsi="Garamond"/>
          <w:sz w:val="22"/>
          <w:szCs w:val="22"/>
          <w:lang w:eastAsia="ar-SA"/>
        </w:rPr>
      </w:pPr>
    </w:p>
    <w:p w14:paraId="45CDB12F" w14:textId="77777777" w:rsidR="00561B2B" w:rsidRPr="008A5076" w:rsidRDefault="00561B2B" w:rsidP="00FC5B21">
      <w:pPr>
        <w:suppressAutoHyphens/>
        <w:jc w:val="both"/>
        <w:rPr>
          <w:rFonts w:ascii="Garamond" w:hAnsi="Garamond"/>
          <w:sz w:val="22"/>
          <w:szCs w:val="22"/>
          <w:lang w:eastAsia="ar-SA"/>
        </w:rPr>
      </w:pPr>
    </w:p>
    <w:p w14:paraId="20EC4118" w14:textId="46C42D3F" w:rsidR="00387C01" w:rsidRPr="008A5076" w:rsidRDefault="00664C1E" w:rsidP="00387C01">
      <w:pPr>
        <w:suppressAutoHyphens/>
        <w:jc w:val="both"/>
        <w:rPr>
          <w:rFonts w:ascii="Garamond" w:hAnsi="Garamond"/>
          <w:b/>
          <w:sz w:val="22"/>
          <w:szCs w:val="22"/>
          <w:lang w:eastAsia="ar-SA"/>
        </w:rPr>
      </w:pPr>
      <w:r>
        <w:rPr>
          <w:rFonts w:ascii="Garamond" w:hAnsi="Garamond"/>
          <w:b/>
          <w:sz w:val="22"/>
          <w:szCs w:val="22"/>
          <w:lang w:eastAsia="ar-SA"/>
        </w:rPr>
        <w:t>Article</w:t>
      </w:r>
      <w:r w:rsidR="00ED7365" w:rsidRPr="008A5076">
        <w:rPr>
          <w:rFonts w:ascii="Garamond" w:hAnsi="Garamond"/>
          <w:b/>
          <w:sz w:val="22"/>
          <w:szCs w:val="22"/>
          <w:lang w:eastAsia="ar-SA"/>
        </w:rPr>
        <w:t xml:space="preserve"> 2</w:t>
      </w:r>
      <w:r w:rsidR="00387C01" w:rsidRPr="008A5076">
        <w:rPr>
          <w:rFonts w:ascii="Garamond" w:hAnsi="Garamond"/>
          <w:b/>
          <w:sz w:val="22"/>
          <w:szCs w:val="22"/>
          <w:lang w:eastAsia="ar-SA"/>
        </w:rPr>
        <w:t xml:space="preserve"> - </w:t>
      </w:r>
      <w:r w:rsidR="006016B4" w:rsidRPr="008A5076">
        <w:rPr>
          <w:rFonts w:ascii="Garamond" w:hAnsi="Garamond"/>
          <w:b/>
          <w:sz w:val="22"/>
          <w:szCs w:val="22"/>
          <w:lang w:eastAsia="ar-SA"/>
        </w:rPr>
        <w:t xml:space="preserve">Espace </w:t>
      </w:r>
      <w:r w:rsidR="005D411D" w:rsidRPr="008A5076">
        <w:rPr>
          <w:rFonts w:ascii="Garamond" w:hAnsi="Garamond"/>
          <w:b/>
          <w:sz w:val="22"/>
          <w:szCs w:val="22"/>
          <w:lang w:eastAsia="ar-SA"/>
        </w:rPr>
        <w:t>numérique de t</w:t>
      </w:r>
      <w:r w:rsidR="00387C01" w:rsidRPr="008A5076">
        <w:rPr>
          <w:rFonts w:ascii="Garamond" w:hAnsi="Garamond"/>
          <w:b/>
          <w:sz w:val="22"/>
          <w:szCs w:val="22"/>
          <w:lang w:eastAsia="ar-SA"/>
        </w:rPr>
        <w:t xml:space="preserve">ravail des </w:t>
      </w:r>
      <w:r w:rsidR="00581403">
        <w:rPr>
          <w:rFonts w:ascii="Garamond" w:hAnsi="Garamond"/>
          <w:b/>
          <w:sz w:val="22"/>
          <w:szCs w:val="22"/>
          <w:lang w:eastAsia="ar-SA"/>
        </w:rPr>
        <w:t>écoles de la c</w:t>
      </w:r>
      <w:r w:rsidR="0098179F">
        <w:rPr>
          <w:rFonts w:ascii="Garamond" w:hAnsi="Garamond"/>
          <w:b/>
          <w:sz w:val="22"/>
          <w:szCs w:val="22"/>
          <w:lang w:eastAsia="ar-SA"/>
        </w:rPr>
        <w:t>ommune</w:t>
      </w:r>
    </w:p>
    <w:p w14:paraId="2289FA0E" w14:textId="77777777" w:rsidR="00387C01" w:rsidRPr="008A5076" w:rsidRDefault="00387C01" w:rsidP="00664C1E">
      <w:pPr>
        <w:ind w:firstLine="567"/>
        <w:jc w:val="both"/>
        <w:rPr>
          <w:rFonts w:ascii="Garamond" w:hAnsi="Garamond"/>
          <w:sz w:val="22"/>
          <w:szCs w:val="22"/>
          <w:lang w:eastAsia="ar-SA"/>
        </w:rPr>
      </w:pPr>
    </w:p>
    <w:p w14:paraId="2777A088" w14:textId="6F089D0E" w:rsidR="00387C01" w:rsidRPr="008A5076" w:rsidRDefault="006016B4" w:rsidP="00664C1E">
      <w:pPr>
        <w:ind w:firstLine="567"/>
        <w:jc w:val="both"/>
        <w:rPr>
          <w:rFonts w:ascii="Garamond" w:hAnsi="Garamond"/>
          <w:sz w:val="22"/>
          <w:szCs w:val="22"/>
          <w:lang w:eastAsia="ar-SA"/>
        </w:rPr>
      </w:pPr>
      <w:r w:rsidRPr="008A5076">
        <w:rPr>
          <w:rFonts w:ascii="Garamond" w:hAnsi="Garamond"/>
          <w:sz w:val="22"/>
          <w:szCs w:val="22"/>
          <w:lang w:eastAsia="ar-SA"/>
        </w:rPr>
        <w:t xml:space="preserve">L’Espace </w:t>
      </w:r>
      <w:r w:rsidR="005D411D" w:rsidRPr="008A5076">
        <w:rPr>
          <w:rFonts w:ascii="Garamond" w:hAnsi="Garamond"/>
          <w:sz w:val="22"/>
          <w:szCs w:val="22"/>
          <w:lang w:eastAsia="ar-SA"/>
        </w:rPr>
        <w:t>n</w:t>
      </w:r>
      <w:r w:rsidR="00387C01" w:rsidRPr="008A5076">
        <w:rPr>
          <w:rFonts w:ascii="Garamond" w:hAnsi="Garamond"/>
          <w:sz w:val="22"/>
          <w:szCs w:val="22"/>
          <w:lang w:eastAsia="ar-SA"/>
        </w:rPr>
        <w:t xml:space="preserve">umérique de </w:t>
      </w:r>
      <w:r w:rsidR="005D411D" w:rsidRPr="008A5076">
        <w:rPr>
          <w:rFonts w:ascii="Garamond" w:hAnsi="Garamond"/>
          <w:sz w:val="22"/>
          <w:szCs w:val="22"/>
          <w:lang w:eastAsia="ar-SA"/>
        </w:rPr>
        <w:t>t</w:t>
      </w:r>
      <w:r w:rsidR="00387C01" w:rsidRPr="008A5076">
        <w:rPr>
          <w:rFonts w:ascii="Garamond" w:hAnsi="Garamond"/>
          <w:sz w:val="22"/>
          <w:szCs w:val="22"/>
          <w:lang w:eastAsia="ar-SA"/>
        </w:rPr>
        <w:t xml:space="preserve">ravail propose aux </w:t>
      </w:r>
      <w:r w:rsidR="00581403">
        <w:rPr>
          <w:rFonts w:ascii="Garamond" w:hAnsi="Garamond"/>
          <w:sz w:val="22"/>
          <w:szCs w:val="22"/>
          <w:lang w:eastAsia="ar-SA"/>
        </w:rPr>
        <w:t>écoles de la c</w:t>
      </w:r>
      <w:r w:rsidR="0098179F" w:rsidRPr="0098179F">
        <w:rPr>
          <w:rFonts w:ascii="Garamond" w:hAnsi="Garamond"/>
          <w:sz w:val="22"/>
          <w:szCs w:val="22"/>
          <w:lang w:eastAsia="ar-SA"/>
        </w:rPr>
        <w:t>ommune</w:t>
      </w:r>
      <w:r w:rsidR="0098179F" w:rsidRPr="008A5076">
        <w:rPr>
          <w:rFonts w:ascii="Garamond" w:hAnsi="Garamond"/>
          <w:sz w:val="22"/>
          <w:szCs w:val="22"/>
          <w:lang w:eastAsia="ar-SA"/>
        </w:rPr>
        <w:t xml:space="preserve"> </w:t>
      </w:r>
      <w:r w:rsidR="00387C01" w:rsidRPr="008A5076">
        <w:rPr>
          <w:rFonts w:ascii="Garamond" w:hAnsi="Garamond"/>
          <w:sz w:val="22"/>
          <w:szCs w:val="22"/>
          <w:lang w:eastAsia="ar-SA"/>
        </w:rPr>
        <w:t>une</w:t>
      </w:r>
      <w:r w:rsidR="00387C01" w:rsidRPr="008A5076">
        <w:rPr>
          <w:rFonts w:ascii="Garamond" w:hAnsi="Garamond"/>
          <w:sz w:val="22"/>
          <w:szCs w:val="22"/>
        </w:rPr>
        <w:t xml:space="preserve"> </w:t>
      </w:r>
      <w:r w:rsidR="00387C01" w:rsidRPr="008A5076">
        <w:rPr>
          <w:rFonts w:ascii="Garamond" w:hAnsi="Garamond"/>
          <w:sz w:val="22"/>
          <w:szCs w:val="22"/>
          <w:lang w:eastAsia="ar-SA"/>
        </w:rPr>
        <w:t>offre complète de services.</w:t>
      </w:r>
    </w:p>
    <w:p w14:paraId="329E4657" w14:textId="77777777" w:rsidR="00387C01" w:rsidRPr="008A5076" w:rsidRDefault="00387C01" w:rsidP="00387C01">
      <w:pPr>
        <w:jc w:val="both"/>
        <w:rPr>
          <w:rFonts w:ascii="Garamond" w:hAnsi="Garamond"/>
          <w:sz w:val="22"/>
          <w:szCs w:val="22"/>
          <w:lang w:eastAsia="ar-SA"/>
        </w:rPr>
      </w:pPr>
    </w:p>
    <w:p w14:paraId="42759584" w14:textId="33F5CE55" w:rsidR="00387C01" w:rsidRPr="008A5076" w:rsidRDefault="00387C01" w:rsidP="00387C01">
      <w:pPr>
        <w:jc w:val="both"/>
        <w:rPr>
          <w:rFonts w:ascii="Garamond" w:hAnsi="Garamond"/>
          <w:sz w:val="22"/>
          <w:szCs w:val="22"/>
          <w:lang w:eastAsia="ar-SA"/>
        </w:rPr>
      </w:pPr>
      <w:r w:rsidRPr="008A5076">
        <w:rPr>
          <w:rFonts w:ascii="Garamond" w:hAnsi="Garamond"/>
          <w:sz w:val="22"/>
          <w:szCs w:val="22"/>
          <w:lang w:eastAsia="ar-SA"/>
        </w:rPr>
        <w:t>Il se compose de :</w:t>
      </w:r>
    </w:p>
    <w:p w14:paraId="77F96380" w14:textId="77777777" w:rsidR="00387C01" w:rsidRPr="008A5076" w:rsidRDefault="00387C01" w:rsidP="00387C01">
      <w:pPr>
        <w:jc w:val="both"/>
        <w:rPr>
          <w:rFonts w:ascii="Garamond" w:hAnsi="Garamond"/>
          <w:sz w:val="22"/>
          <w:szCs w:val="22"/>
          <w:lang w:eastAsia="ar-SA"/>
        </w:rPr>
      </w:pPr>
    </w:p>
    <w:p w14:paraId="33565733" w14:textId="77777777" w:rsidR="00387C01" w:rsidRPr="008A5076" w:rsidRDefault="00387C01" w:rsidP="001D625C">
      <w:pPr>
        <w:numPr>
          <w:ilvl w:val="0"/>
          <w:numId w:val="5"/>
        </w:numPr>
        <w:spacing w:after="40"/>
        <w:jc w:val="both"/>
        <w:rPr>
          <w:rFonts w:ascii="Garamond" w:hAnsi="Garamond"/>
          <w:sz w:val="22"/>
          <w:szCs w:val="22"/>
          <w:lang w:eastAsia="ar-SA"/>
        </w:rPr>
      </w:pPr>
      <w:r w:rsidRPr="008A5076">
        <w:rPr>
          <w:rFonts w:ascii="Garamond" w:hAnsi="Garamond"/>
          <w:sz w:val="22"/>
          <w:szCs w:val="22"/>
          <w:lang w:eastAsia="ar-SA"/>
        </w:rPr>
        <w:t>Services pédagogiques </w:t>
      </w:r>
    </w:p>
    <w:p w14:paraId="72265E3D" w14:textId="76B786BF" w:rsidR="00387C01" w:rsidRPr="008A5076" w:rsidRDefault="00581403" w:rsidP="001D625C">
      <w:pPr>
        <w:spacing w:after="40"/>
        <w:ind w:left="1276"/>
        <w:jc w:val="both"/>
        <w:rPr>
          <w:rFonts w:ascii="Garamond" w:hAnsi="Garamond"/>
          <w:sz w:val="22"/>
          <w:szCs w:val="22"/>
        </w:rPr>
      </w:pPr>
      <w:r>
        <w:rPr>
          <w:rFonts w:ascii="Garamond" w:hAnsi="Garamond"/>
          <w:sz w:val="22"/>
          <w:szCs w:val="22"/>
          <w:lang w:eastAsia="ar-SA"/>
        </w:rPr>
        <w:t>La c</w:t>
      </w:r>
      <w:r w:rsidR="0098179F">
        <w:rPr>
          <w:rFonts w:ascii="Garamond" w:hAnsi="Garamond"/>
          <w:sz w:val="22"/>
          <w:szCs w:val="22"/>
          <w:lang w:eastAsia="ar-SA"/>
        </w:rPr>
        <w:t>ommune</w:t>
      </w:r>
      <w:r w:rsidR="00387C01" w:rsidRPr="008A5076">
        <w:rPr>
          <w:rFonts w:ascii="Garamond" w:hAnsi="Garamond"/>
          <w:sz w:val="22"/>
          <w:szCs w:val="22"/>
          <w:lang w:eastAsia="ar-SA"/>
        </w:rPr>
        <w:t xml:space="preserve"> </w:t>
      </w:r>
      <w:r w:rsidR="00387C01" w:rsidRPr="008A5076">
        <w:rPr>
          <w:rFonts w:ascii="Garamond" w:hAnsi="Garamond"/>
          <w:sz w:val="22"/>
          <w:szCs w:val="22"/>
        </w:rPr>
        <w:t>s’engage à rendre accessible ou à intégrer dans l’ENT des services pédagogiques dans la limite des possibilités techniques liées à la compatibilité de ces services ou produits.</w:t>
      </w:r>
    </w:p>
    <w:p w14:paraId="5B4C6CD6" w14:textId="1E720DF7" w:rsidR="00387C01" w:rsidRDefault="00387C01" w:rsidP="001D625C">
      <w:pPr>
        <w:numPr>
          <w:ilvl w:val="0"/>
          <w:numId w:val="5"/>
        </w:numPr>
        <w:ind w:left="714" w:hanging="357"/>
        <w:jc w:val="both"/>
        <w:rPr>
          <w:rFonts w:ascii="Garamond" w:hAnsi="Garamond"/>
          <w:sz w:val="22"/>
          <w:szCs w:val="22"/>
          <w:lang w:eastAsia="ar-SA"/>
        </w:rPr>
      </w:pPr>
      <w:r w:rsidRPr="008A5076">
        <w:rPr>
          <w:rFonts w:ascii="Garamond" w:hAnsi="Garamond"/>
          <w:sz w:val="22"/>
          <w:szCs w:val="22"/>
          <w:lang w:eastAsia="ar-SA"/>
        </w:rPr>
        <w:t xml:space="preserve">Services communs, services de base, services de communication et services de vie </w:t>
      </w:r>
      <w:r w:rsidR="0098179F">
        <w:rPr>
          <w:rFonts w:ascii="Garamond" w:hAnsi="Garamond"/>
          <w:sz w:val="22"/>
          <w:szCs w:val="22"/>
          <w:lang w:eastAsia="ar-SA"/>
        </w:rPr>
        <w:t>des écoles</w:t>
      </w:r>
      <w:r w:rsidRPr="008A5076">
        <w:rPr>
          <w:rFonts w:ascii="Garamond" w:hAnsi="Garamond"/>
          <w:sz w:val="22"/>
          <w:szCs w:val="22"/>
          <w:lang w:eastAsia="ar-SA"/>
        </w:rPr>
        <w:t>.</w:t>
      </w:r>
    </w:p>
    <w:p w14:paraId="616652E5" w14:textId="2D87151A" w:rsidR="00AB4369" w:rsidRPr="008A5076" w:rsidRDefault="00AB4369" w:rsidP="001D625C">
      <w:pPr>
        <w:numPr>
          <w:ilvl w:val="0"/>
          <w:numId w:val="5"/>
        </w:numPr>
        <w:ind w:left="714" w:hanging="357"/>
        <w:jc w:val="both"/>
        <w:rPr>
          <w:rFonts w:ascii="Garamond" w:hAnsi="Garamond"/>
          <w:sz w:val="22"/>
          <w:szCs w:val="22"/>
          <w:lang w:eastAsia="ar-SA"/>
        </w:rPr>
      </w:pPr>
      <w:r>
        <w:rPr>
          <w:rFonts w:ascii="Garamond" w:hAnsi="Garamond"/>
          <w:sz w:val="22"/>
          <w:szCs w:val="22"/>
          <w:lang w:eastAsia="ar-SA"/>
        </w:rPr>
        <w:t>Services connectés.</w:t>
      </w:r>
    </w:p>
    <w:p w14:paraId="1DF84122" w14:textId="77777777" w:rsidR="00387C01" w:rsidRPr="008A5076" w:rsidRDefault="00387C01" w:rsidP="00387C01">
      <w:pPr>
        <w:jc w:val="both"/>
        <w:rPr>
          <w:rFonts w:ascii="Garamond" w:hAnsi="Garamond"/>
          <w:sz w:val="22"/>
          <w:szCs w:val="22"/>
          <w:lang w:eastAsia="ar-SA"/>
        </w:rPr>
      </w:pPr>
    </w:p>
    <w:p w14:paraId="57E784B3" w14:textId="77777777" w:rsidR="00387C01" w:rsidRPr="008A5076" w:rsidRDefault="00387C01" w:rsidP="00387C01">
      <w:pPr>
        <w:ind w:firstLine="567"/>
        <w:jc w:val="both"/>
        <w:rPr>
          <w:rFonts w:ascii="Garamond" w:hAnsi="Garamond"/>
          <w:sz w:val="22"/>
          <w:szCs w:val="22"/>
          <w:lang w:eastAsia="ar-SA"/>
        </w:rPr>
      </w:pPr>
      <w:r w:rsidRPr="008A5076">
        <w:rPr>
          <w:rFonts w:ascii="Garamond" w:hAnsi="Garamond"/>
          <w:sz w:val="22"/>
          <w:szCs w:val="22"/>
          <w:lang w:eastAsia="ar-SA"/>
        </w:rPr>
        <w:t>En parallèle de ces services proposés aux acteurs de la communauté éducative, sont mis en place des services d’exploitation et d’administration de la plate-forme ENT.</w:t>
      </w:r>
    </w:p>
    <w:p w14:paraId="5AE8680A" w14:textId="77777777" w:rsidR="00387C01" w:rsidRPr="008A5076" w:rsidRDefault="00387C01" w:rsidP="00FC5B21">
      <w:pPr>
        <w:suppressAutoHyphens/>
        <w:jc w:val="both"/>
        <w:rPr>
          <w:rFonts w:ascii="Garamond" w:hAnsi="Garamond"/>
          <w:sz w:val="22"/>
          <w:szCs w:val="22"/>
          <w:lang w:eastAsia="ar-SA"/>
        </w:rPr>
      </w:pPr>
    </w:p>
    <w:p w14:paraId="33042449" w14:textId="77777777" w:rsidR="002C4833" w:rsidRPr="008A5076" w:rsidRDefault="002C4833" w:rsidP="00FC5B21">
      <w:pPr>
        <w:suppressAutoHyphens/>
        <w:jc w:val="both"/>
        <w:rPr>
          <w:rFonts w:ascii="Garamond" w:hAnsi="Garamond"/>
          <w:sz w:val="22"/>
          <w:szCs w:val="22"/>
          <w:lang w:eastAsia="ar-SA"/>
        </w:rPr>
      </w:pPr>
    </w:p>
    <w:p w14:paraId="6A2BE292" w14:textId="411FCEEB" w:rsidR="0095575F" w:rsidRPr="008A5076" w:rsidRDefault="0095575F" w:rsidP="00FC5B21">
      <w:pPr>
        <w:suppressAutoHyphens/>
        <w:jc w:val="both"/>
        <w:rPr>
          <w:rFonts w:ascii="Garamond" w:hAnsi="Garamond"/>
          <w:b/>
          <w:sz w:val="22"/>
          <w:szCs w:val="22"/>
          <w:lang w:eastAsia="ar-SA"/>
        </w:rPr>
      </w:pPr>
      <w:r w:rsidRPr="008A5076">
        <w:rPr>
          <w:rFonts w:ascii="Garamond" w:hAnsi="Garamond"/>
          <w:b/>
          <w:sz w:val="22"/>
          <w:szCs w:val="22"/>
          <w:lang w:eastAsia="ar-SA"/>
        </w:rPr>
        <w:t xml:space="preserve">Article </w:t>
      </w:r>
      <w:r w:rsidR="00ED7365" w:rsidRPr="008A5076">
        <w:rPr>
          <w:rFonts w:ascii="Garamond" w:hAnsi="Garamond"/>
          <w:b/>
          <w:sz w:val="22"/>
          <w:szCs w:val="22"/>
          <w:lang w:eastAsia="ar-SA"/>
        </w:rPr>
        <w:t>3</w:t>
      </w:r>
      <w:r w:rsidRPr="008A5076">
        <w:rPr>
          <w:rFonts w:ascii="Garamond" w:hAnsi="Garamond"/>
          <w:b/>
          <w:sz w:val="22"/>
          <w:szCs w:val="22"/>
          <w:lang w:eastAsia="ar-SA"/>
        </w:rPr>
        <w:t xml:space="preserve"> - Principes fondateurs de gouvernance et de répartition des rôles</w:t>
      </w:r>
    </w:p>
    <w:p w14:paraId="309FDCF9" w14:textId="77777777" w:rsidR="0095575F" w:rsidRPr="008A5076" w:rsidRDefault="0095575F" w:rsidP="00FC5B21">
      <w:pPr>
        <w:suppressAutoHyphens/>
        <w:jc w:val="both"/>
        <w:rPr>
          <w:rFonts w:ascii="Garamond" w:hAnsi="Garamond"/>
          <w:b/>
          <w:sz w:val="22"/>
          <w:szCs w:val="22"/>
          <w:lang w:eastAsia="ar-SA"/>
        </w:rPr>
      </w:pPr>
    </w:p>
    <w:p w14:paraId="7FECFF70" w14:textId="269C70CF" w:rsidR="0095575F" w:rsidRPr="008A5076" w:rsidRDefault="0095575F" w:rsidP="00A51913">
      <w:pPr>
        <w:suppressAutoHyphens/>
        <w:ind w:firstLine="567"/>
        <w:jc w:val="both"/>
        <w:rPr>
          <w:rFonts w:ascii="Garamond" w:hAnsi="Garamond"/>
          <w:sz w:val="22"/>
          <w:szCs w:val="22"/>
          <w:lang w:eastAsia="ar-SA"/>
        </w:rPr>
      </w:pPr>
      <w:r w:rsidRPr="008A5076">
        <w:rPr>
          <w:rFonts w:ascii="Garamond" w:hAnsi="Garamond"/>
          <w:sz w:val="22"/>
          <w:szCs w:val="22"/>
          <w:lang w:eastAsia="ar-SA"/>
        </w:rPr>
        <w:t>Il est convenu entre l</w:t>
      </w:r>
      <w:r w:rsidR="00482D9A" w:rsidRPr="008A5076">
        <w:rPr>
          <w:rFonts w:ascii="Garamond" w:hAnsi="Garamond"/>
          <w:sz w:val="22"/>
          <w:szCs w:val="22"/>
          <w:lang w:eastAsia="ar-SA"/>
        </w:rPr>
        <w:t>es parties les points suivants.</w:t>
      </w:r>
      <w:r w:rsidR="002E7796" w:rsidRPr="008A5076">
        <w:rPr>
          <w:rFonts w:ascii="Garamond" w:hAnsi="Garamond"/>
          <w:sz w:val="22"/>
          <w:szCs w:val="22"/>
          <w:lang w:eastAsia="ar-SA"/>
        </w:rPr>
        <w:t xml:space="preserve"> </w:t>
      </w:r>
    </w:p>
    <w:p w14:paraId="42107ABA" w14:textId="77777777" w:rsidR="0095575F" w:rsidRPr="008A5076" w:rsidRDefault="0095575F" w:rsidP="00FC5B21">
      <w:pPr>
        <w:suppressAutoHyphens/>
        <w:jc w:val="both"/>
        <w:rPr>
          <w:rFonts w:ascii="Garamond" w:hAnsi="Garamond"/>
          <w:b/>
          <w:sz w:val="22"/>
          <w:szCs w:val="22"/>
          <w:lang w:eastAsia="ar-SA"/>
        </w:rPr>
      </w:pPr>
    </w:p>
    <w:p w14:paraId="0D4101F9" w14:textId="387E13C1" w:rsidR="009861E0" w:rsidRPr="008A5076" w:rsidRDefault="00ED7365" w:rsidP="00561B2B">
      <w:pPr>
        <w:ind w:left="284"/>
        <w:jc w:val="both"/>
        <w:rPr>
          <w:rFonts w:ascii="Garamond" w:hAnsi="Garamond"/>
          <w:b/>
          <w:sz w:val="22"/>
          <w:szCs w:val="22"/>
          <w:lang w:eastAsia="ar-SA"/>
        </w:rPr>
      </w:pPr>
      <w:r w:rsidRPr="008A5076">
        <w:rPr>
          <w:rFonts w:ascii="Garamond" w:hAnsi="Garamond"/>
          <w:b/>
          <w:sz w:val="22"/>
          <w:szCs w:val="22"/>
          <w:lang w:eastAsia="ar-SA"/>
        </w:rPr>
        <w:t>3</w:t>
      </w:r>
      <w:r w:rsidR="0095575F" w:rsidRPr="008A5076">
        <w:rPr>
          <w:rFonts w:ascii="Garamond" w:hAnsi="Garamond"/>
          <w:b/>
          <w:sz w:val="22"/>
          <w:szCs w:val="22"/>
          <w:lang w:eastAsia="ar-SA"/>
        </w:rPr>
        <w:t>.1 –</w:t>
      </w:r>
      <w:r w:rsidR="0098179F">
        <w:rPr>
          <w:rFonts w:ascii="Garamond" w:hAnsi="Garamond"/>
          <w:b/>
          <w:sz w:val="22"/>
          <w:szCs w:val="22"/>
          <w:lang w:eastAsia="ar-SA"/>
        </w:rPr>
        <w:t>Ecoles</w:t>
      </w:r>
      <w:r w:rsidR="0095575F" w:rsidRPr="008A5076">
        <w:rPr>
          <w:rFonts w:ascii="Garamond" w:hAnsi="Garamond"/>
          <w:b/>
          <w:sz w:val="22"/>
          <w:szCs w:val="22"/>
          <w:lang w:eastAsia="ar-SA"/>
        </w:rPr>
        <w:t xml:space="preserve">. </w:t>
      </w:r>
    </w:p>
    <w:p w14:paraId="11F55D1D" w14:textId="77777777" w:rsidR="009861E0" w:rsidRPr="008A5076" w:rsidRDefault="009861E0" w:rsidP="00FC5B21">
      <w:pPr>
        <w:jc w:val="both"/>
        <w:rPr>
          <w:rFonts w:ascii="Garamond" w:hAnsi="Garamond"/>
          <w:b/>
          <w:sz w:val="22"/>
          <w:szCs w:val="22"/>
          <w:lang w:eastAsia="ar-SA"/>
        </w:rPr>
      </w:pPr>
    </w:p>
    <w:p w14:paraId="3E8DD440" w14:textId="77777777" w:rsidR="00DD356A" w:rsidRDefault="00DD356A" w:rsidP="00F013C4">
      <w:pPr>
        <w:ind w:firstLine="567"/>
        <w:jc w:val="both"/>
        <w:rPr>
          <w:rFonts w:ascii="Garamond" w:hAnsi="Garamond"/>
          <w:sz w:val="22"/>
          <w:szCs w:val="22"/>
          <w:lang w:eastAsia="ar-SA"/>
        </w:rPr>
      </w:pPr>
      <w:r>
        <w:rPr>
          <w:rFonts w:ascii="Garamond" w:hAnsi="Garamond"/>
          <w:sz w:val="22"/>
          <w:szCs w:val="22"/>
          <w:lang w:eastAsia="ar-SA"/>
        </w:rPr>
        <w:t>L’école</w:t>
      </w:r>
      <w:r w:rsidR="0095575F" w:rsidRPr="008A5076">
        <w:rPr>
          <w:rFonts w:ascii="Garamond" w:hAnsi="Garamond"/>
          <w:sz w:val="22"/>
          <w:szCs w:val="22"/>
          <w:lang w:eastAsia="ar-SA"/>
        </w:rPr>
        <w:t xml:space="preserve"> est le centre </w:t>
      </w:r>
      <w:r w:rsidR="00AB4369">
        <w:rPr>
          <w:rFonts w:ascii="Garamond" w:hAnsi="Garamond"/>
          <w:sz w:val="22"/>
          <w:szCs w:val="22"/>
          <w:lang w:eastAsia="ar-SA"/>
        </w:rPr>
        <w:t>opérationnel</w:t>
      </w:r>
      <w:r>
        <w:rPr>
          <w:rFonts w:ascii="Garamond" w:hAnsi="Garamond"/>
          <w:sz w:val="22"/>
          <w:szCs w:val="22"/>
          <w:lang w:eastAsia="ar-SA"/>
        </w:rPr>
        <w:t xml:space="preserve"> du projet.</w:t>
      </w:r>
    </w:p>
    <w:p w14:paraId="63A2132A" w14:textId="77777777" w:rsidR="00162C05" w:rsidRPr="008A5076" w:rsidRDefault="00162C05" w:rsidP="00FC5B21">
      <w:pPr>
        <w:jc w:val="both"/>
        <w:rPr>
          <w:rFonts w:ascii="Garamond" w:hAnsi="Garamond"/>
          <w:sz w:val="22"/>
          <w:szCs w:val="22"/>
          <w:lang w:eastAsia="ar-SA"/>
        </w:rPr>
      </w:pPr>
    </w:p>
    <w:p w14:paraId="547BDDED" w14:textId="3D2D80F7" w:rsidR="000E482C" w:rsidRPr="008A5076" w:rsidRDefault="00ED7365" w:rsidP="00561B2B">
      <w:pPr>
        <w:ind w:left="284"/>
        <w:jc w:val="both"/>
        <w:rPr>
          <w:rFonts w:ascii="Garamond" w:hAnsi="Garamond"/>
          <w:b/>
          <w:sz w:val="22"/>
          <w:szCs w:val="22"/>
          <w:lang w:eastAsia="ar-SA"/>
        </w:rPr>
      </w:pPr>
      <w:r w:rsidRPr="008A5076">
        <w:rPr>
          <w:rFonts w:ascii="Garamond" w:hAnsi="Garamond"/>
          <w:b/>
          <w:sz w:val="22"/>
          <w:szCs w:val="22"/>
          <w:lang w:eastAsia="ar-SA"/>
        </w:rPr>
        <w:t>3</w:t>
      </w:r>
      <w:r w:rsidR="000E482C" w:rsidRPr="008A5076">
        <w:rPr>
          <w:rFonts w:ascii="Garamond" w:hAnsi="Garamond"/>
          <w:b/>
          <w:sz w:val="22"/>
          <w:szCs w:val="22"/>
          <w:lang w:eastAsia="ar-SA"/>
        </w:rPr>
        <w:t>.</w:t>
      </w:r>
      <w:r w:rsidR="003C6B8C" w:rsidRPr="008A5076">
        <w:rPr>
          <w:rFonts w:ascii="Garamond" w:hAnsi="Garamond"/>
          <w:b/>
          <w:sz w:val="22"/>
          <w:szCs w:val="22"/>
          <w:lang w:eastAsia="ar-SA"/>
        </w:rPr>
        <w:t>2</w:t>
      </w:r>
      <w:r w:rsidR="00136104" w:rsidRPr="008A5076">
        <w:rPr>
          <w:rFonts w:ascii="Garamond" w:hAnsi="Garamond"/>
          <w:b/>
          <w:sz w:val="22"/>
          <w:szCs w:val="22"/>
          <w:lang w:eastAsia="ar-SA"/>
        </w:rPr>
        <w:t xml:space="preserve"> – Le déploiement de l’ENT</w:t>
      </w:r>
      <w:r w:rsidR="000E482C" w:rsidRPr="008A5076">
        <w:rPr>
          <w:rFonts w:ascii="Garamond" w:hAnsi="Garamond"/>
          <w:b/>
          <w:sz w:val="22"/>
          <w:szCs w:val="22"/>
          <w:lang w:eastAsia="ar-SA"/>
        </w:rPr>
        <w:t xml:space="preserve">. </w:t>
      </w:r>
    </w:p>
    <w:p w14:paraId="2EFDB300" w14:textId="3F8AD9D2" w:rsidR="000E482C" w:rsidRPr="008A5076" w:rsidRDefault="000E482C" w:rsidP="00FC5B21">
      <w:pPr>
        <w:jc w:val="both"/>
        <w:rPr>
          <w:rFonts w:ascii="Garamond" w:hAnsi="Garamond"/>
          <w:sz w:val="22"/>
          <w:szCs w:val="22"/>
          <w:lang w:eastAsia="ar-SA"/>
        </w:rPr>
      </w:pPr>
    </w:p>
    <w:p w14:paraId="55C8E209" w14:textId="6E1866E1" w:rsidR="0095575F" w:rsidRPr="008A5076" w:rsidRDefault="006118D6" w:rsidP="004B07DF">
      <w:pPr>
        <w:ind w:firstLine="567"/>
        <w:jc w:val="both"/>
        <w:rPr>
          <w:rFonts w:ascii="Garamond" w:hAnsi="Garamond"/>
          <w:sz w:val="22"/>
          <w:szCs w:val="22"/>
          <w:lang w:eastAsia="ar-SA"/>
        </w:rPr>
      </w:pPr>
      <w:r w:rsidRPr="008A5076">
        <w:rPr>
          <w:rFonts w:ascii="Garamond" w:hAnsi="Garamond"/>
          <w:sz w:val="22"/>
          <w:szCs w:val="22"/>
          <w:lang w:eastAsia="ar-SA"/>
        </w:rPr>
        <w:t xml:space="preserve">Le déploiement de l’ENT </w:t>
      </w:r>
      <w:r w:rsidR="00581403">
        <w:rPr>
          <w:rFonts w:ascii="Garamond" w:hAnsi="Garamond"/>
          <w:sz w:val="22"/>
          <w:szCs w:val="22"/>
          <w:lang w:eastAsia="ar-SA"/>
        </w:rPr>
        <w:t>dans les écoles de la c</w:t>
      </w:r>
      <w:r w:rsidR="00F013C4">
        <w:rPr>
          <w:rFonts w:ascii="Garamond" w:hAnsi="Garamond"/>
          <w:sz w:val="22"/>
          <w:szCs w:val="22"/>
          <w:lang w:eastAsia="ar-SA"/>
        </w:rPr>
        <w:t>ommune</w:t>
      </w:r>
      <w:r w:rsidR="0095575F" w:rsidRPr="008A5076">
        <w:rPr>
          <w:rFonts w:ascii="Garamond" w:hAnsi="Garamond"/>
          <w:sz w:val="22"/>
          <w:szCs w:val="22"/>
          <w:lang w:eastAsia="ar-SA"/>
        </w:rPr>
        <w:t xml:space="preserve"> est mené en partenariat, dans le respect des prérogatives de chacun :</w:t>
      </w:r>
    </w:p>
    <w:p w14:paraId="1437D522" w14:textId="77777777" w:rsidR="0033185F" w:rsidRPr="008A5076" w:rsidRDefault="0033185F" w:rsidP="00FC5B21">
      <w:pPr>
        <w:jc w:val="both"/>
        <w:rPr>
          <w:rFonts w:ascii="Garamond" w:hAnsi="Garamond"/>
          <w:sz w:val="22"/>
          <w:szCs w:val="22"/>
          <w:lang w:eastAsia="ar-SA"/>
        </w:rPr>
      </w:pPr>
    </w:p>
    <w:p w14:paraId="3CF82E8D" w14:textId="0B71653D" w:rsidR="0086421D" w:rsidRPr="008A5076" w:rsidRDefault="00ED7365" w:rsidP="00FC5B21">
      <w:pPr>
        <w:ind w:left="567"/>
        <w:jc w:val="both"/>
        <w:rPr>
          <w:rFonts w:ascii="Garamond" w:hAnsi="Garamond"/>
          <w:b/>
          <w:sz w:val="22"/>
          <w:szCs w:val="22"/>
          <w:lang w:eastAsia="ar-SA"/>
        </w:rPr>
      </w:pPr>
      <w:r w:rsidRPr="008A5076">
        <w:rPr>
          <w:rFonts w:ascii="Garamond" w:hAnsi="Garamond"/>
          <w:b/>
          <w:sz w:val="22"/>
          <w:szCs w:val="22"/>
          <w:lang w:eastAsia="ar-SA"/>
        </w:rPr>
        <w:t>3</w:t>
      </w:r>
      <w:r w:rsidR="00581403">
        <w:rPr>
          <w:rFonts w:ascii="Garamond" w:hAnsi="Garamond"/>
          <w:b/>
          <w:sz w:val="22"/>
          <w:szCs w:val="22"/>
          <w:lang w:eastAsia="ar-SA"/>
        </w:rPr>
        <w:t>.2.1.</w:t>
      </w:r>
      <w:r w:rsidR="00581403">
        <w:rPr>
          <w:rFonts w:ascii="Garamond" w:hAnsi="Garamond"/>
          <w:b/>
          <w:sz w:val="22"/>
          <w:szCs w:val="22"/>
          <w:lang w:eastAsia="ar-SA"/>
        </w:rPr>
        <w:tab/>
        <w:t>- L’a</w:t>
      </w:r>
      <w:r w:rsidR="0095575F" w:rsidRPr="008A5076">
        <w:rPr>
          <w:rFonts w:ascii="Garamond" w:hAnsi="Garamond"/>
          <w:b/>
          <w:sz w:val="22"/>
          <w:szCs w:val="22"/>
          <w:lang w:eastAsia="ar-SA"/>
        </w:rPr>
        <w:t>cadémie</w:t>
      </w:r>
      <w:r w:rsidR="000E482C" w:rsidRPr="008A5076">
        <w:rPr>
          <w:rFonts w:ascii="Garamond" w:hAnsi="Garamond"/>
          <w:b/>
          <w:sz w:val="22"/>
          <w:szCs w:val="22"/>
          <w:lang w:eastAsia="ar-SA"/>
        </w:rPr>
        <w:t> :</w:t>
      </w:r>
    </w:p>
    <w:p w14:paraId="181EAFB7" w14:textId="630C542F" w:rsidR="0095575F" w:rsidRPr="008A5076" w:rsidRDefault="0095575F" w:rsidP="00FC5B21">
      <w:pPr>
        <w:ind w:left="567"/>
        <w:jc w:val="both"/>
        <w:rPr>
          <w:rFonts w:ascii="Garamond" w:hAnsi="Garamond"/>
          <w:sz w:val="22"/>
          <w:szCs w:val="22"/>
          <w:lang w:eastAsia="ar-SA"/>
        </w:rPr>
      </w:pPr>
    </w:p>
    <w:p w14:paraId="6C47C6CF" w14:textId="07E763D6" w:rsidR="00DB0AD4" w:rsidRPr="008A5076" w:rsidRDefault="006118D6" w:rsidP="005D411D">
      <w:pPr>
        <w:pStyle w:val="Paragraphedeliste"/>
        <w:numPr>
          <w:ilvl w:val="0"/>
          <w:numId w:val="11"/>
        </w:numPr>
        <w:spacing w:after="40"/>
        <w:ind w:left="1775" w:hanging="357"/>
        <w:jc w:val="both"/>
        <w:rPr>
          <w:rFonts w:ascii="Garamond" w:hAnsi="Garamond"/>
          <w:sz w:val="22"/>
          <w:szCs w:val="22"/>
          <w:lang w:eastAsia="ar-SA"/>
        </w:rPr>
      </w:pPr>
      <w:r w:rsidRPr="008A5076">
        <w:rPr>
          <w:rFonts w:ascii="Garamond" w:hAnsi="Garamond"/>
          <w:sz w:val="22"/>
          <w:szCs w:val="22"/>
          <w:lang w:eastAsia="ar-SA"/>
        </w:rPr>
        <w:t>est associée au pilotage du déploiement de l’ENT</w:t>
      </w:r>
      <w:r w:rsidR="00CA0566" w:rsidRPr="008A5076">
        <w:rPr>
          <w:rFonts w:ascii="Garamond" w:hAnsi="Garamond"/>
          <w:sz w:val="22"/>
          <w:szCs w:val="22"/>
          <w:lang w:eastAsia="ar-SA"/>
        </w:rPr>
        <w:t> ;</w:t>
      </w:r>
    </w:p>
    <w:p w14:paraId="18A2F068" w14:textId="711BC8EE" w:rsidR="00DB0AD4" w:rsidRPr="008A5076" w:rsidRDefault="0095575F" w:rsidP="005D411D">
      <w:pPr>
        <w:numPr>
          <w:ilvl w:val="0"/>
          <w:numId w:val="11"/>
        </w:numPr>
        <w:spacing w:after="40"/>
        <w:ind w:left="1775" w:hanging="357"/>
        <w:jc w:val="both"/>
        <w:rPr>
          <w:rFonts w:ascii="Garamond" w:hAnsi="Garamond"/>
          <w:sz w:val="22"/>
          <w:szCs w:val="22"/>
          <w:lang w:eastAsia="ar-SA"/>
        </w:rPr>
      </w:pPr>
      <w:r w:rsidRPr="008A5076">
        <w:rPr>
          <w:rFonts w:ascii="Garamond" w:hAnsi="Garamond"/>
          <w:sz w:val="22"/>
          <w:szCs w:val="22"/>
          <w:lang w:eastAsia="ar-SA"/>
        </w:rPr>
        <w:t xml:space="preserve">accompagne les acteurs de terrain dans la prise en charge des usages </w:t>
      </w:r>
      <w:r w:rsidR="00136104" w:rsidRPr="008A5076">
        <w:rPr>
          <w:rFonts w:ascii="Garamond" w:hAnsi="Garamond"/>
          <w:sz w:val="22"/>
          <w:szCs w:val="22"/>
          <w:lang w:eastAsia="ar-SA"/>
        </w:rPr>
        <w:t>de l’ENT</w:t>
      </w:r>
      <w:r w:rsidRPr="008A5076">
        <w:rPr>
          <w:rFonts w:ascii="Garamond" w:hAnsi="Garamond"/>
          <w:sz w:val="22"/>
          <w:szCs w:val="22"/>
          <w:lang w:eastAsia="ar-SA"/>
        </w:rPr>
        <w:t> ;</w:t>
      </w:r>
    </w:p>
    <w:p w14:paraId="3DED8D57" w14:textId="77777777" w:rsidR="00DB0AD4" w:rsidRPr="008A5076" w:rsidRDefault="0095575F" w:rsidP="005D411D">
      <w:pPr>
        <w:numPr>
          <w:ilvl w:val="0"/>
          <w:numId w:val="11"/>
        </w:numPr>
        <w:spacing w:after="40"/>
        <w:ind w:left="1775" w:hanging="357"/>
        <w:jc w:val="both"/>
        <w:rPr>
          <w:rFonts w:ascii="Garamond" w:hAnsi="Garamond"/>
          <w:sz w:val="22"/>
          <w:szCs w:val="22"/>
          <w:lang w:eastAsia="ar-SA"/>
        </w:rPr>
      </w:pPr>
      <w:r w:rsidRPr="008A5076">
        <w:rPr>
          <w:rFonts w:ascii="Garamond" w:hAnsi="Garamond"/>
          <w:sz w:val="22"/>
          <w:szCs w:val="22"/>
          <w:lang w:eastAsia="ar-SA"/>
        </w:rPr>
        <w:t>apporte un appui à la conduite du changement (formations, conseil, expertise…) ;</w:t>
      </w:r>
    </w:p>
    <w:p w14:paraId="5D5407FD" w14:textId="3885C33D" w:rsidR="00DB0AD4" w:rsidRPr="008A5076" w:rsidRDefault="0095575F" w:rsidP="005D411D">
      <w:pPr>
        <w:numPr>
          <w:ilvl w:val="0"/>
          <w:numId w:val="11"/>
        </w:numPr>
        <w:spacing w:after="40"/>
        <w:ind w:left="1775" w:hanging="357"/>
        <w:jc w:val="both"/>
        <w:rPr>
          <w:rFonts w:ascii="Garamond" w:hAnsi="Garamond"/>
          <w:sz w:val="22"/>
          <w:szCs w:val="22"/>
          <w:lang w:eastAsia="ar-SA"/>
        </w:rPr>
      </w:pPr>
      <w:r w:rsidRPr="008A5076">
        <w:rPr>
          <w:rFonts w:ascii="Garamond" w:hAnsi="Garamond"/>
          <w:sz w:val="22"/>
          <w:szCs w:val="22"/>
          <w:lang w:eastAsia="ar-SA"/>
        </w:rPr>
        <w:t xml:space="preserve">apporte l'expertise et les normes nécessaires à la conformité du dispositif, aux exigences de sécurité et aux interfaces nécessaires avec le système d'information </w:t>
      </w:r>
      <w:r w:rsidR="00E11F18" w:rsidRPr="008A5076">
        <w:rPr>
          <w:rFonts w:ascii="Garamond" w:hAnsi="Garamond"/>
          <w:sz w:val="22"/>
          <w:szCs w:val="22"/>
          <w:lang w:eastAsia="ar-SA"/>
        </w:rPr>
        <w:t>de l’É</w:t>
      </w:r>
      <w:r w:rsidR="00F639ED" w:rsidRPr="008A5076">
        <w:rPr>
          <w:rFonts w:ascii="Garamond" w:hAnsi="Garamond"/>
          <w:sz w:val="22"/>
          <w:szCs w:val="22"/>
          <w:lang w:eastAsia="ar-SA"/>
        </w:rPr>
        <w:t>ducation nationale</w:t>
      </w:r>
      <w:r w:rsidRPr="008A5076">
        <w:rPr>
          <w:rFonts w:ascii="Garamond" w:hAnsi="Garamond"/>
          <w:sz w:val="22"/>
          <w:szCs w:val="22"/>
          <w:lang w:eastAsia="ar-SA"/>
        </w:rPr>
        <w:t> ;</w:t>
      </w:r>
    </w:p>
    <w:p w14:paraId="70BF4F11" w14:textId="6BD2869D" w:rsidR="00F05816" w:rsidRPr="008A5076" w:rsidRDefault="005F3C98" w:rsidP="001D625C">
      <w:pPr>
        <w:pStyle w:val="CorpsdutextePOINTS"/>
        <w:numPr>
          <w:ilvl w:val="0"/>
          <w:numId w:val="11"/>
        </w:numPr>
        <w:ind w:left="1775" w:hanging="357"/>
        <w:jc w:val="both"/>
        <w:rPr>
          <w:rFonts w:ascii="Garamond" w:hAnsi="Garamond" w:cs="Arial"/>
          <w:sz w:val="22"/>
          <w:szCs w:val="22"/>
        </w:rPr>
      </w:pPr>
      <w:r w:rsidRPr="008A5076">
        <w:rPr>
          <w:rFonts w:ascii="Garamond" w:hAnsi="Garamond" w:cs="Arial"/>
          <w:sz w:val="22"/>
          <w:szCs w:val="22"/>
        </w:rPr>
        <w:t>m</w:t>
      </w:r>
      <w:r w:rsidR="00E33A32" w:rsidRPr="008A5076">
        <w:rPr>
          <w:rFonts w:ascii="Garamond" w:hAnsi="Garamond" w:cs="Arial"/>
          <w:sz w:val="22"/>
          <w:szCs w:val="22"/>
        </w:rPr>
        <w:t xml:space="preserve">et à </w:t>
      </w:r>
      <w:r w:rsidR="00E33A32" w:rsidRPr="005D3FCE">
        <w:rPr>
          <w:rFonts w:ascii="Garamond" w:hAnsi="Garamond" w:cs="Arial"/>
          <w:sz w:val="22"/>
          <w:szCs w:val="22"/>
        </w:rPr>
        <w:t xml:space="preserve">disposition </w:t>
      </w:r>
      <w:r w:rsidR="009B2A7E" w:rsidRPr="005D3FCE">
        <w:rPr>
          <w:rFonts w:ascii="Garamond" w:hAnsi="Garamond" w:cs="Arial"/>
          <w:sz w:val="22"/>
          <w:szCs w:val="22"/>
        </w:rPr>
        <w:t>de</w:t>
      </w:r>
      <w:r w:rsidR="005116F3" w:rsidRPr="005D3FCE">
        <w:rPr>
          <w:rFonts w:ascii="Garamond" w:hAnsi="Garamond" w:cs="Arial"/>
          <w:sz w:val="22"/>
          <w:szCs w:val="22"/>
        </w:rPr>
        <w:t xml:space="preserve"> </w:t>
      </w:r>
      <w:r w:rsidR="009B2A7E" w:rsidRPr="005D3FCE">
        <w:rPr>
          <w:rFonts w:ascii="Garamond" w:hAnsi="Garamond" w:cs="Arial"/>
          <w:sz w:val="22"/>
          <w:szCs w:val="22"/>
        </w:rPr>
        <w:t>l</w:t>
      </w:r>
      <w:r w:rsidR="005116F3" w:rsidRPr="005D3FCE">
        <w:rPr>
          <w:rFonts w:ascii="Garamond" w:hAnsi="Garamond" w:cs="Arial"/>
          <w:sz w:val="22"/>
          <w:szCs w:val="22"/>
        </w:rPr>
        <w:t>’école</w:t>
      </w:r>
      <w:r w:rsidR="009B2A7E" w:rsidRPr="005D3FCE">
        <w:rPr>
          <w:rFonts w:ascii="Garamond" w:hAnsi="Garamond" w:cs="Arial"/>
          <w:sz w:val="22"/>
          <w:szCs w:val="22"/>
        </w:rPr>
        <w:t>,</w:t>
      </w:r>
      <w:r w:rsidR="005116F3" w:rsidRPr="005D3FCE">
        <w:rPr>
          <w:rFonts w:ascii="Garamond" w:hAnsi="Garamond" w:cs="Arial"/>
          <w:sz w:val="22"/>
          <w:szCs w:val="22"/>
        </w:rPr>
        <w:t xml:space="preserve"> via la commune</w:t>
      </w:r>
      <w:r w:rsidR="009B2A7E" w:rsidRPr="005D3FCE">
        <w:rPr>
          <w:rFonts w:ascii="Garamond" w:hAnsi="Garamond" w:cs="Arial"/>
          <w:sz w:val="22"/>
          <w:szCs w:val="22"/>
        </w:rPr>
        <w:t xml:space="preserve"> </w:t>
      </w:r>
      <w:r w:rsidR="00E11F18" w:rsidRPr="005D3FCE">
        <w:rPr>
          <w:rFonts w:ascii="Garamond" w:hAnsi="Garamond" w:cs="Arial"/>
          <w:sz w:val="22"/>
          <w:szCs w:val="22"/>
        </w:rPr>
        <w:t>et/ou</w:t>
      </w:r>
      <w:r w:rsidR="009B2A7E" w:rsidRPr="005D3FCE">
        <w:rPr>
          <w:rFonts w:ascii="Garamond" w:hAnsi="Garamond" w:cs="Arial"/>
          <w:sz w:val="22"/>
          <w:szCs w:val="22"/>
        </w:rPr>
        <w:t xml:space="preserve"> le</w:t>
      </w:r>
      <w:r w:rsidR="00E11F18" w:rsidRPr="005D3FCE">
        <w:rPr>
          <w:rFonts w:ascii="Garamond" w:hAnsi="Garamond" w:cs="Arial"/>
          <w:sz w:val="22"/>
          <w:szCs w:val="22"/>
        </w:rPr>
        <w:t xml:space="preserve"> prestataire retenu, les</w:t>
      </w:r>
      <w:r w:rsidR="00E11F18" w:rsidRPr="008A5076">
        <w:rPr>
          <w:rFonts w:ascii="Garamond" w:hAnsi="Garamond" w:cs="Arial"/>
          <w:sz w:val="22"/>
          <w:szCs w:val="22"/>
        </w:rPr>
        <w:t xml:space="preserve"> données à caractère personnel, définies dans le cadre du respect des obligations légales</w:t>
      </w:r>
      <w:r w:rsidR="005E030E">
        <w:rPr>
          <w:rFonts w:ascii="Garamond" w:hAnsi="Garamond" w:cs="Arial"/>
          <w:sz w:val="22"/>
          <w:szCs w:val="22"/>
        </w:rPr>
        <w:t xml:space="preserve"> notamment</w:t>
      </w:r>
      <w:r w:rsidR="00E11F18" w:rsidRPr="008A5076">
        <w:rPr>
          <w:rFonts w:ascii="Garamond" w:hAnsi="Garamond" w:cs="Arial"/>
          <w:sz w:val="22"/>
          <w:szCs w:val="22"/>
        </w:rPr>
        <w:t xml:space="preserve"> relatives à la loi </w:t>
      </w:r>
      <w:r w:rsidR="005E030E">
        <w:rPr>
          <w:rFonts w:ascii="Garamond" w:hAnsi="Garamond" w:cs="Arial"/>
          <w:sz w:val="22"/>
          <w:szCs w:val="22"/>
        </w:rPr>
        <w:t>« </w:t>
      </w:r>
      <w:r w:rsidR="00E11F18" w:rsidRPr="008A5076">
        <w:rPr>
          <w:rFonts w:ascii="Garamond" w:hAnsi="Garamond" w:cs="Arial"/>
          <w:sz w:val="22"/>
          <w:szCs w:val="22"/>
        </w:rPr>
        <w:t>informatique et libertés</w:t>
      </w:r>
      <w:r w:rsidR="005E030E">
        <w:rPr>
          <w:rFonts w:ascii="Garamond" w:hAnsi="Garamond" w:cs="Arial"/>
          <w:sz w:val="22"/>
          <w:szCs w:val="22"/>
        </w:rPr>
        <w:t xml:space="preserve"> » et au </w:t>
      </w:r>
      <w:r w:rsidR="005E030E" w:rsidRPr="005E030E">
        <w:rPr>
          <w:rFonts w:ascii="Garamond" w:hAnsi="Garamond" w:cs="Arial"/>
          <w:sz w:val="22"/>
          <w:szCs w:val="22"/>
        </w:rPr>
        <w:t>règlement général sur la protection des données</w:t>
      </w:r>
      <w:r w:rsidR="005E030E" w:rsidRPr="008A5076">
        <w:rPr>
          <w:rFonts w:ascii="Garamond" w:hAnsi="Garamond" w:cs="Arial"/>
          <w:sz w:val="22"/>
          <w:szCs w:val="22"/>
        </w:rPr>
        <w:t xml:space="preserve"> </w:t>
      </w:r>
      <w:r w:rsidR="005E030E">
        <w:rPr>
          <w:rFonts w:ascii="Garamond" w:hAnsi="Garamond" w:cs="Arial"/>
          <w:sz w:val="22"/>
          <w:szCs w:val="22"/>
        </w:rPr>
        <w:t xml:space="preserve">(RGPD), </w:t>
      </w:r>
      <w:r w:rsidR="00E11F18" w:rsidRPr="008A5076">
        <w:rPr>
          <w:rFonts w:ascii="Garamond" w:hAnsi="Garamond" w:cs="Arial"/>
          <w:sz w:val="22"/>
          <w:szCs w:val="22"/>
        </w:rPr>
        <w:t>issues de l’annuaire fédérateur, qui concernent les</w:t>
      </w:r>
      <w:r w:rsidR="00F05816" w:rsidRPr="008A5076">
        <w:rPr>
          <w:rFonts w:ascii="Garamond" w:hAnsi="Garamond" w:cs="Arial"/>
          <w:sz w:val="22"/>
          <w:szCs w:val="22"/>
        </w:rPr>
        <w:t xml:space="preserve"> utilisateurs de l’ENT</w:t>
      </w:r>
      <w:r w:rsidR="00CA0566" w:rsidRPr="008A5076">
        <w:rPr>
          <w:rFonts w:ascii="Garamond" w:hAnsi="Garamond" w:cs="Arial"/>
          <w:sz w:val="22"/>
          <w:szCs w:val="22"/>
        </w:rPr>
        <w:t> ;</w:t>
      </w:r>
    </w:p>
    <w:p w14:paraId="18ABEBE5" w14:textId="00BAE611" w:rsidR="00E33B3A" w:rsidRPr="008A5076" w:rsidRDefault="00F05816" w:rsidP="001D625C">
      <w:pPr>
        <w:pStyle w:val="CorpsdutextePOINTS"/>
        <w:numPr>
          <w:ilvl w:val="0"/>
          <w:numId w:val="11"/>
        </w:numPr>
        <w:ind w:left="1775" w:hanging="357"/>
        <w:jc w:val="both"/>
        <w:rPr>
          <w:rFonts w:ascii="Garamond" w:hAnsi="Garamond" w:cs="Arial"/>
          <w:sz w:val="22"/>
          <w:szCs w:val="22"/>
        </w:rPr>
      </w:pPr>
      <w:r w:rsidRPr="008A5076">
        <w:rPr>
          <w:rFonts w:ascii="Garamond" w:hAnsi="Garamond" w:cs="Arial"/>
          <w:sz w:val="22"/>
          <w:szCs w:val="22"/>
        </w:rPr>
        <w:t xml:space="preserve">élabore avec </w:t>
      </w:r>
      <w:r w:rsidR="00F013C4">
        <w:rPr>
          <w:rFonts w:ascii="Garamond" w:hAnsi="Garamond"/>
          <w:sz w:val="22"/>
          <w:szCs w:val="22"/>
        </w:rPr>
        <w:t>l</w:t>
      </w:r>
      <w:r w:rsidR="00581403">
        <w:rPr>
          <w:rFonts w:ascii="Garamond" w:hAnsi="Garamond"/>
          <w:sz w:val="22"/>
          <w:szCs w:val="22"/>
          <w:lang w:eastAsia="ar-SA"/>
        </w:rPr>
        <w:t>a c</w:t>
      </w:r>
      <w:r w:rsidR="00F013C4">
        <w:rPr>
          <w:rFonts w:ascii="Garamond" w:hAnsi="Garamond"/>
          <w:sz w:val="22"/>
          <w:szCs w:val="22"/>
          <w:lang w:eastAsia="ar-SA"/>
        </w:rPr>
        <w:t>ommune</w:t>
      </w:r>
      <w:r w:rsidR="00F013C4" w:rsidRPr="008A5076">
        <w:rPr>
          <w:rFonts w:ascii="Garamond" w:hAnsi="Garamond"/>
          <w:sz w:val="22"/>
          <w:szCs w:val="22"/>
          <w:lang w:eastAsia="ar-SA"/>
        </w:rPr>
        <w:t xml:space="preserve"> </w:t>
      </w:r>
      <w:r w:rsidRPr="008A5076">
        <w:rPr>
          <w:rFonts w:ascii="Garamond" w:hAnsi="Garamond" w:cs="Arial"/>
          <w:sz w:val="22"/>
          <w:szCs w:val="22"/>
        </w:rPr>
        <w:t xml:space="preserve">une politique de sécurité à appliquer au dispositif ENT et est associée aux activités de contrôle </w:t>
      </w:r>
      <w:r w:rsidR="00F013C4">
        <w:rPr>
          <w:rFonts w:ascii="Garamond" w:hAnsi="Garamond" w:cs="Arial"/>
          <w:sz w:val="22"/>
          <w:szCs w:val="22"/>
        </w:rPr>
        <w:t xml:space="preserve">de </w:t>
      </w:r>
      <w:r w:rsidR="00F013C4">
        <w:rPr>
          <w:rFonts w:ascii="Garamond" w:hAnsi="Garamond"/>
          <w:sz w:val="22"/>
          <w:szCs w:val="22"/>
        </w:rPr>
        <w:t>l</w:t>
      </w:r>
      <w:r w:rsidR="00581403">
        <w:rPr>
          <w:rFonts w:ascii="Garamond" w:hAnsi="Garamond"/>
          <w:sz w:val="22"/>
          <w:szCs w:val="22"/>
          <w:lang w:eastAsia="ar-SA"/>
        </w:rPr>
        <w:t>a c</w:t>
      </w:r>
      <w:r w:rsidR="00F013C4">
        <w:rPr>
          <w:rFonts w:ascii="Garamond" w:hAnsi="Garamond"/>
          <w:sz w:val="22"/>
          <w:szCs w:val="22"/>
          <w:lang w:eastAsia="ar-SA"/>
        </w:rPr>
        <w:t>ommune</w:t>
      </w:r>
      <w:r w:rsidRPr="008A5076">
        <w:rPr>
          <w:rFonts w:ascii="Garamond" w:hAnsi="Garamond" w:cs="Arial"/>
          <w:sz w:val="22"/>
          <w:szCs w:val="22"/>
        </w:rPr>
        <w:t xml:space="preserve"> sur ses prestataires</w:t>
      </w:r>
      <w:r w:rsidR="00E33B3A" w:rsidRPr="008A5076">
        <w:rPr>
          <w:rFonts w:ascii="Garamond" w:hAnsi="Garamond" w:cs="Arial"/>
          <w:sz w:val="22"/>
          <w:szCs w:val="22"/>
        </w:rPr>
        <w:t xml:space="preserve"> concernant la sécurité</w:t>
      </w:r>
      <w:r w:rsidR="008A7297" w:rsidRPr="008A5076">
        <w:rPr>
          <w:rFonts w:ascii="Garamond" w:hAnsi="Garamond" w:cs="Arial"/>
          <w:sz w:val="22"/>
          <w:szCs w:val="22"/>
        </w:rPr>
        <w:t xml:space="preserve"> </w:t>
      </w:r>
      <w:r w:rsidR="00E33B3A" w:rsidRPr="008A5076">
        <w:rPr>
          <w:rFonts w:ascii="Garamond" w:hAnsi="Garamond" w:cs="Arial"/>
          <w:sz w:val="22"/>
          <w:szCs w:val="22"/>
        </w:rPr>
        <w:t>;</w:t>
      </w:r>
    </w:p>
    <w:p w14:paraId="2F2D4CAA" w14:textId="2C53B545" w:rsidR="000D5BE5" w:rsidRPr="00E74A2D" w:rsidRDefault="00E33B3A" w:rsidP="004B07DF">
      <w:pPr>
        <w:pStyle w:val="CorpsdutextePOINTS"/>
        <w:numPr>
          <w:ilvl w:val="0"/>
          <w:numId w:val="11"/>
        </w:numPr>
        <w:ind w:left="1775" w:hanging="357"/>
        <w:jc w:val="both"/>
        <w:rPr>
          <w:rFonts w:ascii="Garamond" w:hAnsi="Garamond" w:cs="Arial"/>
          <w:sz w:val="22"/>
          <w:szCs w:val="22"/>
        </w:rPr>
      </w:pPr>
      <w:r w:rsidRPr="008A5076">
        <w:rPr>
          <w:rFonts w:ascii="Garamond" w:hAnsi="Garamond" w:cs="Arial"/>
          <w:sz w:val="22"/>
          <w:szCs w:val="22"/>
        </w:rPr>
        <w:t xml:space="preserve">prend en charge les incidents de sécurité relevant de </w:t>
      </w:r>
      <w:r w:rsidR="00FB4C59">
        <w:rPr>
          <w:rFonts w:ascii="Garamond" w:hAnsi="Garamond" w:cs="Arial"/>
          <w:sz w:val="22"/>
          <w:szCs w:val="22"/>
        </w:rPr>
        <w:t>son champ</w:t>
      </w:r>
      <w:r w:rsidRPr="008A5076">
        <w:rPr>
          <w:rFonts w:ascii="Garamond" w:hAnsi="Garamond" w:cs="Arial"/>
          <w:sz w:val="22"/>
          <w:szCs w:val="22"/>
        </w:rPr>
        <w:t xml:space="preserve"> de compétence</w:t>
      </w:r>
      <w:r w:rsidR="008A7297" w:rsidRPr="008A5076">
        <w:rPr>
          <w:rFonts w:ascii="Garamond" w:hAnsi="Garamond" w:cs="Arial"/>
          <w:sz w:val="22"/>
          <w:szCs w:val="22"/>
        </w:rPr>
        <w:t xml:space="preserve"> décrite à </w:t>
      </w:r>
      <w:r w:rsidR="00664C1E">
        <w:rPr>
          <w:rFonts w:ascii="Garamond" w:hAnsi="Garamond" w:cs="Arial"/>
          <w:sz w:val="22"/>
          <w:szCs w:val="22"/>
        </w:rPr>
        <w:br/>
      </w:r>
      <w:r w:rsidR="008A7297" w:rsidRPr="008A5076">
        <w:rPr>
          <w:rFonts w:ascii="Garamond" w:hAnsi="Garamond" w:cs="Arial"/>
          <w:sz w:val="22"/>
          <w:szCs w:val="22"/>
        </w:rPr>
        <w:t>l’article 6</w:t>
      </w:r>
      <w:r w:rsidR="00E11F18" w:rsidRPr="008A5076">
        <w:rPr>
          <w:rFonts w:ascii="Garamond" w:hAnsi="Garamond" w:cs="Arial"/>
          <w:sz w:val="22"/>
          <w:szCs w:val="22"/>
        </w:rPr>
        <w:t>.</w:t>
      </w:r>
    </w:p>
    <w:p w14:paraId="7EB6900F" w14:textId="77777777" w:rsidR="00E74A2D" w:rsidRDefault="00E74A2D" w:rsidP="00FC5B21">
      <w:pPr>
        <w:ind w:left="567"/>
        <w:jc w:val="both"/>
        <w:rPr>
          <w:rFonts w:ascii="Garamond" w:hAnsi="Garamond"/>
          <w:b/>
          <w:sz w:val="22"/>
          <w:szCs w:val="22"/>
          <w:lang w:eastAsia="ar-SA"/>
        </w:rPr>
      </w:pPr>
    </w:p>
    <w:p w14:paraId="06AA654E" w14:textId="77777777" w:rsidR="00E74A2D" w:rsidRDefault="00E74A2D" w:rsidP="00D6250C">
      <w:pPr>
        <w:jc w:val="both"/>
        <w:rPr>
          <w:rFonts w:ascii="Garamond" w:hAnsi="Garamond"/>
          <w:b/>
          <w:sz w:val="22"/>
          <w:szCs w:val="22"/>
          <w:lang w:eastAsia="ar-SA"/>
        </w:rPr>
      </w:pPr>
    </w:p>
    <w:p w14:paraId="580F39D9" w14:textId="781E285C" w:rsidR="0095575F" w:rsidRPr="008A5076" w:rsidRDefault="00ED7365" w:rsidP="00FC5B21">
      <w:pPr>
        <w:ind w:left="567"/>
        <w:jc w:val="both"/>
        <w:rPr>
          <w:rFonts w:ascii="Garamond" w:hAnsi="Garamond"/>
          <w:b/>
          <w:sz w:val="22"/>
          <w:szCs w:val="22"/>
          <w:lang w:eastAsia="ar-SA"/>
        </w:rPr>
      </w:pPr>
      <w:r w:rsidRPr="008A5076">
        <w:rPr>
          <w:rFonts w:ascii="Garamond" w:hAnsi="Garamond"/>
          <w:b/>
          <w:sz w:val="22"/>
          <w:szCs w:val="22"/>
          <w:lang w:eastAsia="ar-SA"/>
        </w:rPr>
        <w:t>3</w:t>
      </w:r>
      <w:r w:rsidR="0095575F" w:rsidRPr="008A5076">
        <w:rPr>
          <w:rFonts w:ascii="Garamond" w:hAnsi="Garamond"/>
          <w:b/>
          <w:sz w:val="22"/>
          <w:szCs w:val="22"/>
          <w:lang w:eastAsia="ar-SA"/>
        </w:rPr>
        <w:t>.2.2.</w:t>
      </w:r>
      <w:r w:rsidR="0095575F" w:rsidRPr="008A5076">
        <w:rPr>
          <w:rFonts w:ascii="Garamond" w:hAnsi="Garamond"/>
          <w:b/>
          <w:sz w:val="22"/>
          <w:szCs w:val="22"/>
          <w:lang w:eastAsia="ar-SA"/>
        </w:rPr>
        <w:tab/>
        <w:t xml:space="preserve">- </w:t>
      </w:r>
      <w:r w:rsidR="00581403">
        <w:rPr>
          <w:rFonts w:ascii="Garamond" w:hAnsi="Garamond"/>
          <w:b/>
          <w:sz w:val="22"/>
          <w:szCs w:val="22"/>
          <w:lang w:eastAsia="ar-SA"/>
        </w:rPr>
        <w:t>La c</w:t>
      </w:r>
      <w:r w:rsidR="00F013C4">
        <w:rPr>
          <w:rFonts w:ascii="Garamond" w:hAnsi="Garamond"/>
          <w:b/>
          <w:sz w:val="22"/>
          <w:szCs w:val="22"/>
          <w:lang w:eastAsia="ar-SA"/>
        </w:rPr>
        <w:t>ommune</w:t>
      </w:r>
      <w:r w:rsidR="0095575F" w:rsidRPr="008A5076">
        <w:rPr>
          <w:rFonts w:ascii="Garamond" w:hAnsi="Garamond"/>
          <w:b/>
          <w:sz w:val="22"/>
          <w:szCs w:val="22"/>
          <w:lang w:eastAsia="ar-SA"/>
        </w:rPr>
        <w:t> :</w:t>
      </w:r>
    </w:p>
    <w:p w14:paraId="5B2B1BB0" w14:textId="77777777" w:rsidR="0033185F" w:rsidRPr="008A5076" w:rsidRDefault="0033185F" w:rsidP="00FC5B21">
      <w:pPr>
        <w:ind w:left="567"/>
        <w:jc w:val="both"/>
        <w:rPr>
          <w:rFonts w:ascii="Garamond" w:hAnsi="Garamond"/>
          <w:sz w:val="22"/>
          <w:szCs w:val="22"/>
          <w:lang w:eastAsia="ar-SA"/>
        </w:rPr>
      </w:pPr>
    </w:p>
    <w:p w14:paraId="1FD21152" w14:textId="36535C23" w:rsidR="00DB0AD4" w:rsidRPr="008A5076" w:rsidRDefault="0095575F" w:rsidP="005116F3">
      <w:pPr>
        <w:numPr>
          <w:ilvl w:val="0"/>
          <w:numId w:val="11"/>
        </w:numPr>
        <w:spacing w:after="40"/>
        <w:ind w:left="1775" w:hanging="357"/>
        <w:jc w:val="both"/>
        <w:rPr>
          <w:rFonts w:ascii="Garamond" w:hAnsi="Garamond"/>
          <w:sz w:val="22"/>
          <w:szCs w:val="22"/>
          <w:lang w:eastAsia="ar-SA"/>
        </w:rPr>
      </w:pPr>
      <w:r w:rsidRPr="008A5076">
        <w:rPr>
          <w:rFonts w:ascii="Garamond" w:hAnsi="Garamond"/>
          <w:sz w:val="22"/>
          <w:szCs w:val="22"/>
          <w:lang w:eastAsia="ar-SA"/>
        </w:rPr>
        <w:t xml:space="preserve">assure la maîtrise d’ouvrage </w:t>
      </w:r>
      <w:r w:rsidR="003A4178" w:rsidRPr="008A5076">
        <w:rPr>
          <w:rFonts w:ascii="Garamond" w:hAnsi="Garamond"/>
          <w:sz w:val="22"/>
          <w:szCs w:val="22"/>
          <w:lang w:eastAsia="ar-SA"/>
        </w:rPr>
        <w:t>unique et globale du déploiement de l’ENT</w:t>
      </w:r>
      <w:r w:rsidRPr="008A5076">
        <w:rPr>
          <w:rFonts w:ascii="Garamond" w:hAnsi="Garamond"/>
          <w:sz w:val="22"/>
          <w:szCs w:val="22"/>
          <w:lang w:eastAsia="ar-SA"/>
        </w:rPr>
        <w:t> ;</w:t>
      </w:r>
    </w:p>
    <w:p w14:paraId="6D0C83A7" w14:textId="61F1A4B6" w:rsidR="0095575F" w:rsidRPr="008A5076" w:rsidRDefault="001D625C" w:rsidP="005116F3">
      <w:pPr>
        <w:numPr>
          <w:ilvl w:val="0"/>
          <w:numId w:val="11"/>
        </w:numPr>
        <w:spacing w:after="40"/>
        <w:ind w:left="1701" w:hanging="357"/>
        <w:jc w:val="both"/>
        <w:rPr>
          <w:rFonts w:ascii="Garamond" w:hAnsi="Garamond"/>
          <w:sz w:val="22"/>
          <w:szCs w:val="22"/>
          <w:lang w:eastAsia="ar-SA"/>
        </w:rPr>
      </w:pPr>
      <w:r w:rsidRPr="008A5076">
        <w:rPr>
          <w:rFonts w:ascii="Garamond" w:hAnsi="Garamond"/>
          <w:sz w:val="22"/>
          <w:szCs w:val="22"/>
          <w:lang w:eastAsia="ar-SA"/>
        </w:rPr>
        <w:t>ga</w:t>
      </w:r>
      <w:r w:rsidR="0095575F" w:rsidRPr="008A5076">
        <w:rPr>
          <w:rFonts w:ascii="Garamond" w:hAnsi="Garamond"/>
          <w:sz w:val="22"/>
          <w:szCs w:val="22"/>
          <w:lang w:eastAsia="ar-SA"/>
        </w:rPr>
        <w:t>rantit l</w:t>
      </w:r>
      <w:r w:rsidR="0033185F" w:rsidRPr="008A5076">
        <w:rPr>
          <w:rFonts w:ascii="Garamond" w:hAnsi="Garamond"/>
          <w:sz w:val="22"/>
          <w:szCs w:val="22"/>
          <w:lang w:eastAsia="ar-SA"/>
        </w:rPr>
        <w:t>a qualité et la pérennité du</w:t>
      </w:r>
      <w:r w:rsidR="0095575F" w:rsidRPr="008A5076">
        <w:rPr>
          <w:rFonts w:ascii="Garamond" w:hAnsi="Garamond"/>
          <w:sz w:val="22"/>
          <w:szCs w:val="22"/>
          <w:lang w:eastAsia="ar-SA"/>
        </w:rPr>
        <w:t xml:space="preserve"> service rendu aux </w:t>
      </w:r>
      <w:r w:rsidR="00F013C4">
        <w:rPr>
          <w:rFonts w:ascii="Garamond" w:hAnsi="Garamond"/>
          <w:sz w:val="22"/>
          <w:szCs w:val="22"/>
          <w:lang w:eastAsia="ar-SA"/>
        </w:rPr>
        <w:t>écoles</w:t>
      </w:r>
      <w:r w:rsidR="00FF5FA3">
        <w:rPr>
          <w:rFonts w:ascii="Garamond" w:hAnsi="Garamond"/>
          <w:sz w:val="22"/>
          <w:szCs w:val="22"/>
          <w:lang w:eastAsia="ar-SA"/>
        </w:rPr>
        <w:t> : il s’agit de</w:t>
      </w:r>
      <w:r w:rsidR="00115CE0" w:rsidRPr="008A5076">
        <w:rPr>
          <w:rFonts w:ascii="Garamond" w:hAnsi="Garamond"/>
          <w:sz w:val="22"/>
          <w:szCs w:val="22"/>
          <w:lang w:eastAsia="ar-SA"/>
        </w:rPr>
        <w:t xml:space="preserve"> c</w:t>
      </w:r>
      <w:r w:rsidR="0095575F" w:rsidRPr="008A5076">
        <w:rPr>
          <w:rFonts w:ascii="Garamond" w:hAnsi="Garamond"/>
          <w:sz w:val="22"/>
          <w:szCs w:val="22"/>
          <w:lang w:eastAsia="ar-SA"/>
        </w:rPr>
        <w:t>ritère</w:t>
      </w:r>
      <w:r w:rsidR="00FF5FA3">
        <w:rPr>
          <w:rFonts w:ascii="Garamond" w:hAnsi="Garamond"/>
          <w:sz w:val="22"/>
          <w:szCs w:val="22"/>
          <w:lang w:eastAsia="ar-SA"/>
        </w:rPr>
        <w:t>s</w:t>
      </w:r>
      <w:r w:rsidR="0095575F" w:rsidRPr="008A5076">
        <w:rPr>
          <w:rFonts w:ascii="Garamond" w:hAnsi="Garamond"/>
          <w:sz w:val="22"/>
          <w:szCs w:val="22"/>
          <w:lang w:eastAsia="ar-SA"/>
        </w:rPr>
        <w:t xml:space="preserve"> de choix majeur</w:t>
      </w:r>
      <w:r w:rsidR="00FF5FA3">
        <w:rPr>
          <w:rFonts w:ascii="Garamond" w:hAnsi="Garamond"/>
          <w:sz w:val="22"/>
          <w:szCs w:val="22"/>
          <w:lang w:eastAsia="ar-SA"/>
        </w:rPr>
        <w:t>s</w:t>
      </w:r>
      <w:r w:rsidR="0095575F" w:rsidRPr="008A5076">
        <w:rPr>
          <w:rFonts w:ascii="Garamond" w:hAnsi="Garamond"/>
          <w:sz w:val="22"/>
          <w:szCs w:val="22"/>
          <w:lang w:eastAsia="ar-SA"/>
        </w:rPr>
        <w:t xml:space="preserve"> dans l'organisation des prestations informatiques mises en place</w:t>
      </w:r>
      <w:r w:rsidR="00115CE0" w:rsidRPr="008A5076">
        <w:rPr>
          <w:rFonts w:ascii="Garamond" w:hAnsi="Garamond"/>
          <w:sz w:val="22"/>
          <w:szCs w:val="22"/>
          <w:lang w:eastAsia="ar-SA"/>
        </w:rPr>
        <w:t xml:space="preserve"> dans le </w:t>
      </w:r>
      <w:r w:rsidR="0095575F" w:rsidRPr="008A5076">
        <w:rPr>
          <w:rFonts w:ascii="Garamond" w:hAnsi="Garamond"/>
          <w:sz w:val="22"/>
          <w:szCs w:val="22"/>
          <w:lang w:eastAsia="ar-SA"/>
        </w:rPr>
        <w:t xml:space="preserve">respect des conditions de bon fonctionnement </w:t>
      </w:r>
      <w:r w:rsidR="0033185F" w:rsidRPr="008A5076">
        <w:rPr>
          <w:rFonts w:ascii="Garamond" w:hAnsi="Garamond"/>
          <w:sz w:val="22"/>
          <w:szCs w:val="22"/>
          <w:lang w:eastAsia="ar-SA"/>
        </w:rPr>
        <w:t xml:space="preserve">et de sécurité </w:t>
      </w:r>
      <w:r w:rsidR="0095575F" w:rsidRPr="008A5076">
        <w:rPr>
          <w:rFonts w:ascii="Garamond" w:hAnsi="Garamond"/>
          <w:sz w:val="22"/>
          <w:szCs w:val="22"/>
          <w:lang w:eastAsia="ar-SA"/>
        </w:rPr>
        <w:t xml:space="preserve">des </w:t>
      </w:r>
      <w:r w:rsidR="0033185F" w:rsidRPr="008A5076">
        <w:rPr>
          <w:rFonts w:ascii="Garamond" w:hAnsi="Garamond"/>
          <w:sz w:val="22"/>
          <w:szCs w:val="22"/>
          <w:lang w:eastAsia="ar-SA"/>
        </w:rPr>
        <w:t>services proposés</w:t>
      </w:r>
      <w:r w:rsidR="00E1530B" w:rsidRPr="008A5076">
        <w:rPr>
          <w:rFonts w:ascii="Garamond" w:hAnsi="Garamond"/>
          <w:sz w:val="22"/>
          <w:szCs w:val="22"/>
          <w:lang w:eastAsia="ar-SA"/>
        </w:rPr>
        <w:t> ;</w:t>
      </w:r>
      <w:bookmarkEnd w:id="0"/>
      <w:bookmarkEnd w:id="1"/>
      <w:bookmarkEnd w:id="2"/>
      <w:bookmarkEnd w:id="3"/>
      <w:bookmarkEnd w:id="4"/>
      <w:bookmarkEnd w:id="5"/>
      <w:bookmarkEnd w:id="6"/>
      <w:bookmarkEnd w:id="7"/>
      <w:bookmarkEnd w:id="8"/>
    </w:p>
    <w:p w14:paraId="02BF47D8" w14:textId="77777777" w:rsidR="00E33B3A" w:rsidRPr="008A5076" w:rsidRDefault="001D625C" w:rsidP="005116F3">
      <w:pPr>
        <w:pStyle w:val="CorpsdutextePOINTS"/>
        <w:numPr>
          <w:ilvl w:val="0"/>
          <w:numId w:val="11"/>
        </w:numPr>
        <w:ind w:left="1775" w:hanging="357"/>
        <w:jc w:val="both"/>
        <w:rPr>
          <w:rFonts w:ascii="Garamond" w:hAnsi="Garamond" w:cs="Arial"/>
          <w:sz w:val="22"/>
          <w:szCs w:val="22"/>
        </w:rPr>
      </w:pPr>
      <w:r w:rsidRPr="008A5076">
        <w:rPr>
          <w:rFonts w:ascii="Garamond" w:hAnsi="Garamond" w:cs="Arial"/>
          <w:sz w:val="22"/>
          <w:szCs w:val="22"/>
        </w:rPr>
        <w:t xml:space="preserve">assure </w:t>
      </w:r>
      <w:r w:rsidR="00E11F18" w:rsidRPr="008A5076">
        <w:rPr>
          <w:rFonts w:ascii="Garamond" w:hAnsi="Garamond" w:cs="Arial"/>
          <w:sz w:val="22"/>
          <w:szCs w:val="22"/>
        </w:rPr>
        <w:t>la mise en place de l’infrastructure numérique (ENT, réseaux, équipements) et son administration technique</w:t>
      </w:r>
    </w:p>
    <w:p w14:paraId="4E73F94B" w14:textId="6A9DC0CA" w:rsidR="00E33B3A" w:rsidRPr="008A5076" w:rsidRDefault="00581403" w:rsidP="005116F3">
      <w:pPr>
        <w:pStyle w:val="CorpsdutextePOINTS"/>
        <w:numPr>
          <w:ilvl w:val="0"/>
          <w:numId w:val="11"/>
        </w:numPr>
        <w:ind w:left="1775" w:hanging="357"/>
        <w:jc w:val="both"/>
        <w:rPr>
          <w:rFonts w:ascii="Garamond" w:hAnsi="Garamond" w:cs="Arial"/>
          <w:sz w:val="22"/>
          <w:szCs w:val="22"/>
        </w:rPr>
      </w:pPr>
      <w:r>
        <w:rPr>
          <w:rFonts w:ascii="Garamond" w:hAnsi="Garamond" w:cs="Arial"/>
          <w:sz w:val="22"/>
          <w:szCs w:val="22"/>
        </w:rPr>
        <w:t>élabore avec l’a</w:t>
      </w:r>
      <w:r w:rsidR="00E33B3A" w:rsidRPr="008A5076">
        <w:rPr>
          <w:rFonts w:ascii="Garamond" w:hAnsi="Garamond" w:cs="Arial"/>
          <w:sz w:val="22"/>
          <w:szCs w:val="22"/>
        </w:rPr>
        <w:t>cadémie une politique de sécurité à appliquer au dispositif ENT et s’engage à contrôler ses prestataires concernant l’application de cette politique ;</w:t>
      </w:r>
    </w:p>
    <w:p w14:paraId="522F7EF9" w14:textId="37826FF3" w:rsidR="00E33B3A" w:rsidRPr="008A5076" w:rsidRDefault="00E33B3A" w:rsidP="005116F3">
      <w:pPr>
        <w:pStyle w:val="CorpsdutextePOINTS"/>
        <w:numPr>
          <w:ilvl w:val="0"/>
          <w:numId w:val="11"/>
        </w:numPr>
        <w:ind w:left="1775" w:hanging="357"/>
        <w:jc w:val="both"/>
        <w:rPr>
          <w:rFonts w:ascii="Garamond" w:hAnsi="Garamond" w:cs="Arial"/>
          <w:sz w:val="22"/>
          <w:szCs w:val="22"/>
        </w:rPr>
      </w:pPr>
      <w:r w:rsidRPr="008A5076">
        <w:rPr>
          <w:rFonts w:ascii="Garamond" w:hAnsi="Garamond" w:cs="Arial"/>
          <w:sz w:val="22"/>
          <w:szCs w:val="22"/>
        </w:rPr>
        <w:t xml:space="preserve">prend en charge les incidents de sécurité relevant </w:t>
      </w:r>
      <w:r w:rsidR="008626E9">
        <w:rPr>
          <w:rFonts w:ascii="Garamond" w:hAnsi="Garamond" w:cs="Arial"/>
          <w:sz w:val="22"/>
          <w:szCs w:val="22"/>
        </w:rPr>
        <w:t>du</w:t>
      </w:r>
      <w:r w:rsidRPr="008A5076">
        <w:rPr>
          <w:rFonts w:ascii="Garamond" w:hAnsi="Garamond" w:cs="Arial"/>
          <w:sz w:val="22"/>
          <w:szCs w:val="22"/>
        </w:rPr>
        <w:t xml:space="preserve"> </w:t>
      </w:r>
      <w:r w:rsidR="00FB4C59">
        <w:rPr>
          <w:rFonts w:ascii="Garamond" w:hAnsi="Garamond" w:cs="Arial"/>
          <w:sz w:val="22"/>
          <w:szCs w:val="22"/>
        </w:rPr>
        <w:t>champ</w:t>
      </w:r>
      <w:r w:rsidRPr="008A5076">
        <w:rPr>
          <w:rFonts w:ascii="Garamond" w:hAnsi="Garamond" w:cs="Arial"/>
          <w:sz w:val="22"/>
          <w:szCs w:val="22"/>
        </w:rPr>
        <w:t xml:space="preserve"> de compétence</w:t>
      </w:r>
      <w:r w:rsidR="008A7297" w:rsidRPr="008A5076">
        <w:rPr>
          <w:rFonts w:ascii="Garamond" w:hAnsi="Garamond" w:cs="Arial"/>
          <w:sz w:val="22"/>
          <w:szCs w:val="22"/>
        </w:rPr>
        <w:t xml:space="preserve"> décrit à </w:t>
      </w:r>
      <w:r w:rsidR="00664C1E">
        <w:rPr>
          <w:rFonts w:ascii="Garamond" w:hAnsi="Garamond" w:cs="Arial"/>
          <w:sz w:val="22"/>
          <w:szCs w:val="22"/>
        </w:rPr>
        <w:br/>
      </w:r>
      <w:r w:rsidR="008A7297" w:rsidRPr="008A5076">
        <w:rPr>
          <w:rFonts w:ascii="Garamond" w:hAnsi="Garamond" w:cs="Arial"/>
          <w:sz w:val="22"/>
          <w:szCs w:val="22"/>
        </w:rPr>
        <w:t>l’article 6 ;</w:t>
      </w:r>
    </w:p>
    <w:p w14:paraId="017E814A" w14:textId="2387621E" w:rsidR="00E11F18" w:rsidRPr="008A5076" w:rsidRDefault="00E33B3A" w:rsidP="005116F3">
      <w:pPr>
        <w:pStyle w:val="CorpsdutextePOINTS"/>
        <w:numPr>
          <w:ilvl w:val="0"/>
          <w:numId w:val="11"/>
        </w:numPr>
        <w:ind w:left="1775" w:hanging="357"/>
        <w:jc w:val="both"/>
        <w:rPr>
          <w:rFonts w:ascii="Garamond" w:hAnsi="Garamond" w:cs="Arial"/>
          <w:sz w:val="22"/>
          <w:szCs w:val="22"/>
        </w:rPr>
      </w:pPr>
      <w:r w:rsidRPr="008A5076">
        <w:rPr>
          <w:rFonts w:ascii="Garamond" w:hAnsi="Garamond" w:cs="Arial"/>
          <w:sz w:val="22"/>
          <w:szCs w:val="22"/>
        </w:rPr>
        <w:t>assure l’a</w:t>
      </w:r>
      <w:r w:rsidR="006B340A" w:rsidRPr="008A5076">
        <w:rPr>
          <w:rFonts w:ascii="Garamond" w:hAnsi="Garamond" w:cs="Arial"/>
          <w:sz w:val="22"/>
          <w:szCs w:val="22"/>
        </w:rPr>
        <w:t xml:space="preserve">ssistance aux </w:t>
      </w:r>
      <w:r w:rsidR="00F013C4">
        <w:rPr>
          <w:rFonts w:ascii="Garamond" w:hAnsi="Garamond" w:cs="Arial"/>
          <w:sz w:val="22"/>
          <w:szCs w:val="22"/>
        </w:rPr>
        <w:t>écoles</w:t>
      </w:r>
      <w:r w:rsidR="006B340A" w:rsidRPr="008A5076">
        <w:rPr>
          <w:rFonts w:ascii="Garamond" w:hAnsi="Garamond" w:cs="Arial"/>
          <w:sz w:val="22"/>
          <w:szCs w:val="22"/>
        </w:rPr>
        <w:t xml:space="preserve"> concernant</w:t>
      </w:r>
      <w:r w:rsidRPr="008A5076">
        <w:rPr>
          <w:rFonts w:ascii="Garamond" w:hAnsi="Garamond" w:cs="Arial"/>
          <w:sz w:val="22"/>
          <w:szCs w:val="22"/>
        </w:rPr>
        <w:t xml:space="preserve"> ce dispositif</w:t>
      </w:r>
      <w:r w:rsidR="00E11F18" w:rsidRPr="008A5076">
        <w:rPr>
          <w:rFonts w:ascii="Garamond" w:hAnsi="Garamond" w:cs="Arial"/>
          <w:sz w:val="22"/>
          <w:szCs w:val="22"/>
        </w:rPr>
        <w:t>.</w:t>
      </w:r>
    </w:p>
    <w:p w14:paraId="525EE704" w14:textId="77777777" w:rsidR="0095575F" w:rsidRPr="008A5076" w:rsidRDefault="0095575F" w:rsidP="00FC5B21">
      <w:pPr>
        <w:suppressAutoHyphens/>
        <w:jc w:val="both"/>
        <w:rPr>
          <w:rFonts w:ascii="Garamond" w:hAnsi="Garamond"/>
          <w:sz w:val="22"/>
          <w:szCs w:val="22"/>
          <w:lang w:eastAsia="ar-SA"/>
        </w:rPr>
      </w:pPr>
    </w:p>
    <w:p w14:paraId="3178C731" w14:textId="77777777" w:rsidR="00E11F18" w:rsidRPr="008A5076" w:rsidRDefault="00E11F18" w:rsidP="00FC5B21">
      <w:pPr>
        <w:suppressAutoHyphens/>
        <w:jc w:val="both"/>
        <w:rPr>
          <w:rFonts w:ascii="Garamond" w:hAnsi="Garamond"/>
          <w:sz w:val="22"/>
          <w:szCs w:val="22"/>
          <w:lang w:eastAsia="ar-SA"/>
        </w:rPr>
      </w:pPr>
    </w:p>
    <w:p w14:paraId="1DD17440" w14:textId="3B680067" w:rsidR="0095575F" w:rsidRPr="008A5076" w:rsidRDefault="0095575F" w:rsidP="00FC5B21">
      <w:pPr>
        <w:suppressAutoHyphens/>
        <w:jc w:val="both"/>
        <w:rPr>
          <w:rFonts w:ascii="Garamond" w:hAnsi="Garamond"/>
          <w:b/>
          <w:sz w:val="22"/>
          <w:szCs w:val="22"/>
          <w:lang w:eastAsia="ar-SA"/>
        </w:rPr>
      </w:pPr>
      <w:r w:rsidRPr="008A5076">
        <w:rPr>
          <w:rFonts w:ascii="Garamond" w:hAnsi="Garamond"/>
          <w:b/>
          <w:sz w:val="22"/>
          <w:szCs w:val="22"/>
          <w:lang w:eastAsia="ar-SA"/>
        </w:rPr>
        <w:t>Article</w:t>
      </w:r>
      <w:r w:rsidR="006016B4" w:rsidRPr="008A5076">
        <w:rPr>
          <w:rFonts w:ascii="Garamond" w:hAnsi="Garamond"/>
          <w:b/>
          <w:sz w:val="22"/>
          <w:szCs w:val="22"/>
          <w:lang w:eastAsia="ar-SA"/>
        </w:rPr>
        <w:t xml:space="preserve"> </w:t>
      </w:r>
      <w:r w:rsidR="00ED7365" w:rsidRPr="008A5076">
        <w:rPr>
          <w:rFonts w:ascii="Garamond" w:hAnsi="Garamond"/>
          <w:b/>
          <w:sz w:val="22"/>
          <w:szCs w:val="22"/>
          <w:lang w:eastAsia="ar-SA"/>
        </w:rPr>
        <w:t>4</w:t>
      </w:r>
      <w:r w:rsidRPr="008A5076">
        <w:rPr>
          <w:rFonts w:ascii="Garamond" w:hAnsi="Garamond"/>
          <w:b/>
          <w:sz w:val="22"/>
          <w:szCs w:val="22"/>
          <w:lang w:eastAsia="ar-SA"/>
        </w:rPr>
        <w:t xml:space="preserve"> - Conduite du projet</w:t>
      </w:r>
    </w:p>
    <w:p w14:paraId="07656F07" w14:textId="77777777" w:rsidR="0095575F" w:rsidRPr="008A5076" w:rsidRDefault="0095575F" w:rsidP="00FC5B21">
      <w:pPr>
        <w:suppressAutoHyphens/>
        <w:jc w:val="both"/>
        <w:rPr>
          <w:rFonts w:ascii="Garamond" w:hAnsi="Garamond"/>
          <w:b/>
          <w:sz w:val="22"/>
          <w:szCs w:val="22"/>
          <w:lang w:eastAsia="ar-SA"/>
        </w:rPr>
      </w:pPr>
    </w:p>
    <w:p w14:paraId="596126B9" w14:textId="168839ED" w:rsidR="0095575F" w:rsidRPr="008A5076" w:rsidRDefault="0095575F" w:rsidP="00A51913">
      <w:pPr>
        <w:ind w:firstLine="567"/>
        <w:jc w:val="both"/>
        <w:rPr>
          <w:rFonts w:ascii="Garamond" w:hAnsi="Garamond"/>
          <w:sz w:val="22"/>
          <w:szCs w:val="22"/>
        </w:rPr>
      </w:pPr>
      <w:r w:rsidRPr="008A5076">
        <w:rPr>
          <w:rFonts w:ascii="Garamond" w:hAnsi="Garamond"/>
          <w:sz w:val="22"/>
          <w:szCs w:val="22"/>
          <w:lang w:eastAsia="ar-SA"/>
        </w:rPr>
        <w:t xml:space="preserve">Au titre de l’alinéa </w:t>
      </w:r>
      <w:r w:rsidR="00ED7365" w:rsidRPr="008A5076">
        <w:rPr>
          <w:rFonts w:ascii="Garamond" w:hAnsi="Garamond"/>
          <w:sz w:val="22"/>
          <w:szCs w:val="22"/>
          <w:lang w:eastAsia="ar-SA"/>
        </w:rPr>
        <w:t>3</w:t>
      </w:r>
      <w:r w:rsidRPr="008A5076">
        <w:rPr>
          <w:rFonts w:ascii="Garamond" w:hAnsi="Garamond"/>
          <w:sz w:val="22"/>
          <w:szCs w:val="22"/>
          <w:lang w:eastAsia="ar-SA"/>
        </w:rPr>
        <w:t xml:space="preserve">.2.2, </w:t>
      </w:r>
      <w:r w:rsidR="00ED61D0">
        <w:rPr>
          <w:rFonts w:ascii="Garamond" w:hAnsi="Garamond"/>
          <w:sz w:val="22"/>
          <w:szCs w:val="22"/>
        </w:rPr>
        <w:t>l</w:t>
      </w:r>
      <w:r w:rsidR="00581403">
        <w:rPr>
          <w:rFonts w:ascii="Garamond" w:hAnsi="Garamond"/>
          <w:sz w:val="22"/>
          <w:szCs w:val="22"/>
          <w:lang w:eastAsia="ar-SA"/>
        </w:rPr>
        <w:t>a c</w:t>
      </w:r>
      <w:r w:rsidR="00ED61D0">
        <w:rPr>
          <w:rFonts w:ascii="Garamond" w:hAnsi="Garamond"/>
          <w:sz w:val="22"/>
          <w:szCs w:val="22"/>
          <w:lang w:eastAsia="ar-SA"/>
        </w:rPr>
        <w:t>ommune</w:t>
      </w:r>
      <w:r w:rsidR="00ED61D0" w:rsidRPr="008A5076">
        <w:rPr>
          <w:rFonts w:ascii="Garamond" w:hAnsi="Garamond"/>
          <w:sz w:val="22"/>
          <w:szCs w:val="22"/>
          <w:lang w:eastAsia="ar-SA"/>
        </w:rPr>
        <w:t xml:space="preserve"> </w:t>
      </w:r>
      <w:r w:rsidRPr="008A5076">
        <w:rPr>
          <w:rFonts w:ascii="Garamond" w:hAnsi="Garamond"/>
          <w:sz w:val="22"/>
          <w:szCs w:val="22"/>
          <w:lang w:eastAsia="ar-SA"/>
        </w:rPr>
        <w:t>coordonne et anime u</w:t>
      </w:r>
      <w:r w:rsidRPr="008A5076">
        <w:rPr>
          <w:rFonts w:ascii="Garamond" w:hAnsi="Garamond"/>
          <w:sz w:val="22"/>
          <w:szCs w:val="22"/>
        </w:rPr>
        <w:t xml:space="preserve">n comité de pilotage en charge du suivi stratégique </w:t>
      </w:r>
      <w:r w:rsidR="005F3C98" w:rsidRPr="008A5076">
        <w:rPr>
          <w:rFonts w:ascii="Garamond" w:hAnsi="Garamond"/>
          <w:sz w:val="22"/>
          <w:szCs w:val="22"/>
        </w:rPr>
        <w:t xml:space="preserve">du </w:t>
      </w:r>
      <w:r w:rsidR="00DA7DE7" w:rsidRPr="008A5076">
        <w:rPr>
          <w:rFonts w:ascii="Garamond" w:hAnsi="Garamond"/>
          <w:sz w:val="22"/>
          <w:szCs w:val="22"/>
        </w:rPr>
        <w:t>déploiement de l’ENT</w:t>
      </w:r>
      <w:r w:rsidR="001D625C" w:rsidRPr="008A5076">
        <w:rPr>
          <w:rFonts w:ascii="Garamond" w:hAnsi="Garamond"/>
          <w:sz w:val="22"/>
          <w:szCs w:val="22"/>
        </w:rPr>
        <w:t>. C</w:t>
      </w:r>
      <w:r w:rsidR="00B2385A" w:rsidRPr="008A5076">
        <w:rPr>
          <w:rFonts w:ascii="Garamond" w:hAnsi="Garamond"/>
          <w:sz w:val="22"/>
          <w:szCs w:val="22"/>
        </w:rPr>
        <w:t>e comité de pilotage est</w:t>
      </w:r>
      <w:r w:rsidR="005F3C98" w:rsidRPr="008A5076">
        <w:rPr>
          <w:rFonts w:ascii="Garamond" w:hAnsi="Garamond"/>
          <w:sz w:val="22"/>
          <w:szCs w:val="22"/>
        </w:rPr>
        <w:t xml:space="preserve"> </w:t>
      </w:r>
      <w:r w:rsidRPr="008A5076">
        <w:rPr>
          <w:rFonts w:ascii="Garamond" w:hAnsi="Garamond"/>
          <w:sz w:val="22"/>
          <w:szCs w:val="22"/>
        </w:rPr>
        <w:t xml:space="preserve">composé </w:t>
      </w:r>
      <w:r w:rsidR="00E64B29" w:rsidRPr="008A5076">
        <w:rPr>
          <w:rFonts w:ascii="Garamond" w:hAnsi="Garamond"/>
          <w:sz w:val="22"/>
          <w:szCs w:val="22"/>
        </w:rPr>
        <w:t xml:space="preserve">de membres </w:t>
      </w:r>
      <w:r w:rsidR="00ED61D0">
        <w:rPr>
          <w:rFonts w:ascii="Garamond" w:hAnsi="Garamond"/>
          <w:sz w:val="22"/>
          <w:szCs w:val="22"/>
        </w:rPr>
        <w:t>de l</w:t>
      </w:r>
      <w:r w:rsidR="00581403">
        <w:rPr>
          <w:rFonts w:ascii="Garamond" w:hAnsi="Garamond"/>
          <w:sz w:val="22"/>
          <w:szCs w:val="22"/>
          <w:lang w:eastAsia="ar-SA"/>
        </w:rPr>
        <w:t>a c</w:t>
      </w:r>
      <w:r w:rsidR="00ED61D0">
        <w:rPr>
          <w:rFonts w:ascii="Garamond" w:hAnsi="Garamond"/>
          <w:sz w:val="22"/>
          <w:szCs w:val="22"/>
          <w:lang w:eastAsia="ar-SA"/>
        </w:rPr>
        <w:t>ommune</w:t>
      </w:r>
      <w:r w:rsidR="00E64B29" w:rsidRPr="008A5076">
        <w:rPr>
          <w:rFonts w:ascii="Garamond" w:hAnsi="Garamond"/>
          <w:sz w:val="22"/>
          <w:szCs w:val="22"/>
        </w:rPr>
        <w:t xml:space="preserve"> et de</w:t>
      </w:r>
      <w:r w:rsidR="001D625C" w:rsidRPr="008A5076">
        <w:rPr>
          <w:rFonts w:ascii="Garamond" w:hAnsi="Garamond"/>
          <w:sz w:val="22"/>
          <w:szCs w:val="22"/>
        </w:rPr>
        <w:t xml:space="preserve"> </w:t>
      </w:r>
      <w:r w:rsidR="00E64B29" w:rsidRPr="008A5076">
        <w:rPr>
          <w:rFonts w:ascii="Garamond" w:hAnsi="Garamond"/>
          <w:sz w:val="22"/>
          <w:szCs w:val="22"/>
        </w:rPr>
        <w:t>l’</w:t>
      </w:r>
      <w:r w:rsidR="00581403">
        <w:rPr>
          <w:rFonts w:ascii="Garamond" w:hAnsi="Garamond"/>
          <w:sz w:val="22"/>
          <w:szCs w:val="22"/>
        </w:rPr>
        <w:t>a</w:t>
      </w:r>
      <w:r w:rsidRPr="008A5076">
        <w:rPr>
          <w:rFonts w:ascii="Garamond" w:hAnsi="Garamond"/>
          <w:sz w:val="22"/>
          <w:szCs w:val="22"/>
        </w:rPr>
        <w:t xml:space="preserve">cadémie. </w:t>
      </w:r>
      <w:r w:rsidR="00B2385A" w:rsidRPr="008A5076">
        <w:rPr>
          <w:rFonts w:ascii="Garamond" w:hAnsi="Garamond"/>
          <w:sz w:val="22"/>
          <w:szCs w:val="22"/>
        </w:rPr>
        <w:t xml:space="preserve">Il </w:t>
      </w:r>
      <w:r w:rsidRPr="008A5076">
        <w:rPr>
          <w:rFonts w:ascii="Garamond" w:hAnsi="Garamond"/>
          <w:sz w:val="22"/>
          <w:szCs w:val="22"/>
        </w:rPr>
        <w:t xml:space="preserve">se réunit </w:t>
      </w:r>
      <w:r w:rsidR="006227E3">
        <w:rPr>
          <w:rFonts w:ascii="Garamond" w:hAnsi="Garamond"/>
          <w:sz w:val="22"/>
          <w:szCs w:val="22"/>
        </w:rPr>
        <w:t>2</w:t>
      </w:r>
      <w:r w:rsidRPr="008A5076">
        <w:rPr>
          <w:rFonts w:ascii="Garamond" w:hAnsi="Garamond"/>
          <w:sz w:val="22"/>
          <w:szCs w:val="22"/>
        </w:rPr>
        <w:t xml:space="preserve"> fois par an.</w:t>
      </w:r>
    </w:p>
    <w:p w14:paraId="7F177679" w14:textId="77777777" w:rsidR="0095575F" w:rsidRPr="008A5076" w:rsidRDefault="0095575F" w:rsidP="00A51913">
      <w:pPr>
        <w:ind w:firstLine="567"/>
        <w:jc w:val="both"/>
        <w:rPr>
          <w:rFonts w:ascii="Garamond" w:hAnsi="Garamond"/>
          <w:sz w:val="22"/>
          <w:szCs w:val="22"/>
        </w:rPr>
      </w:pPr>
    </w:p>
    <w:p w14:paraId="4228F60B" w14:textId="6075EBB2" w:rsidR="00FC7492" w:rsidRPr="008A5076" w:rsidRDefault="00FC7492" w:rsidP="00A51913">
      <w:pPr>
        <w:ind w:firstLine="567"/>
        <w:jc w:val="both"/>
        <w:rPr>
          <w:rFonts w:ascii="Garamond" w:hAnsi="Garamond"/>
          <w:sz w:val="22"/>
          <w:szCs w:val="22"/>
        </w:rPr>
      </w:pPr>
      <w:r w:rsidRPr="008A5076">
        <w:rPr>
          <w:rFonts w:ascii="Garamond" w:hAnsi="Garamond"/>
          <w:sz w:val="22"/>
          <w:szCs w:val="22"/>
        </w:rPr>
        <w:t xml:space="preserve">Le suivi </w:t>
      </w:r>
      <w:r w:rsidR="00DA7DE7" w:rsidRPr="008A5076">
        <w:rPr>
          <w:rFonts w:ascii="Garamond" w:hAnsi="Garamond"/>
          <w:sz w:val="22"/>
          <w:szCs w:val="22"/>
        </w:rPr>
        <w:t>du déploiement de l’ENT</w:t>
      </w:r>
      <w:r w:rsidR="008626E9">
        <w:rPr>
          <w:rFonts w:ascii="Garamond" w:hAnsi="Garamond"/>
          <w:sz w:val="22"/>
          <w:szCs w:val="22"/>
        </w:rPr>
        <w:t>, selon sa dimension,</w:t>
      </w:r>
      <w:r w:rsidR="0082464F" w:rsidRPr="008A5076">
        <w:rPr>
          <w:rFonts w:ascii="Garamond" w:hAnsi="Garamond"/>
          <w:sz w:val="22"/>
          <w:szCs w:val="22"/>
        </w:rPr>
        <w:t xml:space="preserve"> </w:t>
      </w:r>
      <w:r w:rsidR="008626E9">
        <w:rPr>
          <w:rFonts w:ascii="Garamond" w:hAnsi="Garamond"/>
          <w:sz w:val="22"/>
          <w:szCs w:val="22"/>
        </w:rPr>
        <w:t xml:space="preserve">peut aussi </w:t>
      </w:r>
      <w:r w:rsidRPr="008A5076">
        <w:rPr>
          <w:rFonts w:ascii="Garamond" w:hAnsi="Garamond"/>
          <w:sz w:val="22"/>
          <w:szCs w:val="22"/>
        </w:rPr>
        <w:t>donne</w:t>
      </w:r>
      <w:r w:rsidR="008626E9">
        <w:rPr>
          <w:rFonts w:ascii="Garamond" w:hAnsi="Garamond"/>
          <w:sz w:val="22"/>
          <w:szCs w:val="22"/>
        </w:rPr>
        <w:t>r</w:t>
      </w:r>
      <w:r w:rsidRPr="008A5076">
        <w:rPr>
          <w:rFonts w:ascii="Garamond" w:hAnsi="Garamond"/>
          <w:sz w:val="22"/>
          <w:szCs w:val="22"/>
        </w:rPr>
        <w:t xml:space="preserve"> lieu à des comités</w:t>
      </w:r>
      <w:r w:rsidR="008626E9">
        <w:rPr>
          <w:rFonts w:ascii="Garamond" w:hAnsi="Garamond"/>
          <w:sz w:val="22"/>
          <w:szCs w:val="22"/>
        </w:rPr>
        <w:t xml:space="preserve"> de projet</w:t>
      </w:r>
      <w:r w:rsidRPr="008A5076">
        <w:rPr>
          <w:rFonts w:ascii="Garamond" w:hAnsi="Garamond"/>
          <w:sz w:val="22"/>
          <w:szCs w:val="22"/>
        </w:rPr>
        <w:t xml:space="preserve"> réguliers et des groupes de travail. Ces instances </w:t>
      </w:r>
      <w:r w:rsidR="0078550E" w:rsidRPr="008A5076">
        <w:rPr>
          <w:rFonts w:ascii="Garamond" w:hAnsi="Garamond"/>
          <w:sz w:val="22"/>
          <w:szCs w:val="22"/>
        </w:rPr>
        <w:t xml:space="preserve">sont composées de membres </w:t>
      </w:r>
      <w:r w:rsidR="00ED61D0">
        <w:rPr>
          <w:rFonts w:ascii="Garamond" w:hAnsi="Garamond"/>
          <w:sz w:val="22"/>
          <w:szCs w:val="22"/>
        </w:rPr>
        <w:t>de l</w:t>
      </w:r>
      <w:r w:rsidR="00581403">
        <w:rPr>
          <w:rFonts w:ascii="Garamond" w:hAnsi="Garamond"/>
          <w:sz w:val="22"/>
          <w:szCs w:val="22"/>
          <w:lang w:eastAsia="ar-SA"/>
        </w:rPr>
        <w:t>a c</w:t>
      </w:r>
      <w:r w:rsidR="00ED61D0">
        <w:rPr>
          <w:rFonts w:ascii="Garamond" w:hAnsi="Garamond"/>
          <w:sz w:val="22"/>
          <w:szCs w:val="22"/>
          <w:lang w:eastAsia="ar-SA"/>
        </w:rPr>
        <w:t>ommune</w:t>
      </w:r>
      <w:r w:rsidR="005B11C1" w:rsidRPr="008A5076">
        <w:rPr>
          <w:rFonts w:ascii="Garamond" w:hAnsi="Garamond"/>
          <w:sz w:val="22"/>
          <w:szCs w:val="22"/>
        </w:rPr>
        <w:t xml:space="preserve"> </w:t>
      </w:r>
      <w:r w:rsidR="0078550E" w:rsidRPr="008A5076">
        <w:rPr>
          <w:rFonts w:ascii="Garamond" w:hAnsi="Garamond"/>
          <w:sz w:val="22"/>
          <w:szCs w:val="22"/>
        </w:rPr>
        <w:t xml:space="preserve">et de </w:t>
      </w:r>
      <w:r w:rsidR="00581403">
        <w:rPr>
          <w:rFonts w:ascii="Garamond" w:hAnsi="Garamond"/>
          <w:sz w:val="22"/>
          <w:szCs w:val="22"/>
        </w:rPr>
        <w:t>l’a</w:t>
      </w:r>
      <w:r w:rsidR="005B11C1" w:rsidRPr="008A5076">
        <w:rPr>
          <w:rFonts w:ascii="Garamond" w:hAnsi="Garamond"/>
          <w:sz w:val="22"/>
          <w:szCs w:val="22"/>
        </w:rPr>
        <w:t>cadémie</w:t>
      </w:r>
      <w:r w:rsidR="00B2385A" w:rsidRPr="008A5076">
        <w:rPr>
          <w:rFonts w:ascii="Garamond" w:hAnsi="Garamond"/>
          <w:sz w:val="22"/>
          <w:szCs w:val="22"/>
        </w:rPr>
        <w:t>. Elles</w:t>
      </w:r>
      <w:r w:rsidR="005F3C98" w:rsidRPr="008A5076">
        <w:rPr>
          <w:rFonts w:ascii="Garamond" w:hAnsi="Garamond"/>
          <w:sz w:val="22"/>
          <w:szCs w:val="22"/>
        </w:rPr>
        <w:t xml:space="preserve"> peuvent être</w:t>
      </w:r>
      <w:r w:rsidR="0078550E" w:rsidRPr="008A5076">
        <w:rPr>
          <w:rFonts w:ascii="Garamond" w:hAnsi="Garamond"/>
          <w:sz w:val="22"/>
          <w:szCs w:val="22"/>
        </w:rPr>
        <w:t xml:space="preserve"> élargies à d’autres partenaires du projet. Elles se réunissent autant que de besoin.</w:t>
      </w:r>
    </w:p>
    <w:p w14:paraId="3873E807" w14:textId="77777777" w:rsidR="00FC7492" w:rsidRPr="008A5076" w:rsidRDefault="00FC7492" w:rsidP="00A51913">
      <w:pPr>
        <w:ind w:firstLine="567"/>
        <w:jc w:val="both"/>
        <w:rPr>
          <w:rFonts w:ascii="Garamond" w:hAnsi="Garamond"/>
          <w:sz w:val="22"/>
          <w:szCs w:val="22"/>
        </w:rPr>
      </w:pPr>
    </w:p>
    <w:p w14:paraId="0322F51F" w14:textId="0551B4DE" w:rsidR="006227E3" w:rsidRDefault="0095575F" w:rsidP="00A51913">
      <w:pPr>
        <w:ind w:firstLine="567"/>
        <w:jc w:val="both"/>
        <w:rPr>
          <w:rFonts w:ascii="Garamond" w:hAnsi="Garamond"/>
          <w:sz w:val="22"/>
          <w:szCs w:val="22"/>
        </w:rPr>
      </w:pPr>
      <w:r w:rsidRPr="008A5076">
        <w:rPr>
          <w:rFonts w:ascii="Garamond" w:hAnsi="Garamond"/>
          <w:sz w:val="22"/>
          <w:szCs w:val="22"/>
        </w:rPr>
        <w:t xml:space="preserve">Il est convenu entre les parties que, dans chaque </w:t>
      </w:r>
      <w:r w:rsidR="006F68A0">
        <w:rPr>
          <w:rFonts w:ascii="Garamond" w:hAnsi="Garamond"/>
          <w:sz w:val="22"/>
          <w:szCs w:val="22"/>
        </w:rPr>
        <w:t>école</w:t>
      </w:r>
      <w:r w:rsidRPr="008A5076">
        <w:rPr>
          <w:rFonts w:ascii="Garamond" w:hAnsi="Garamond"/>
          <w:sz w:val="22"/>
          <w:szCs w:val="22"/>
        </w:rPr>
        <w:t xml:space="preserve">, le </w:t>
      </w:r>
      <w:r w:rsidR="006F68A0">
        <w:rPr>
          <w:rFonts w:ascii="Garamond" w:hAnsi="Garamond"/>
          <w:sz w:val="22"/>
          <w:szCs w:val="22"/>
        </w:rPr>
        <w:t>directeur d’école</w:t>
      </w:r>
      <w:r w:rsidRPr="008A5076">
        <w:rPr>
          <w:rFonts w:ascii="Garamond" w:hAnsi="Garamond"/>
          <w:sz w:val="22"/>
          <w:szCs w:val="22"/>
        </w:rPr>
        <w:t xml:space="preserve"> coordonne et anime </w:t>
      </w:r>
      <w:r w:rsidR="006227E3">
        <w:rPr>
          <w:rFonts w:ascii="Garamond" w:hAnsi="Garamond"/>
          <w:sz w:val="22"/>
          <w:szCs w:val="22"/>
        </w:rPr>
        <w:t>ce projet dans le cadre des différents Conseils.</w:t>
      </w:r>
    </w:p>
    <w:p w14:paraId="741B1954" w14:textId="77777777" w:rsidR="0095575F" w:rsidRPr="008A5076" w:rsidRDefault="0095575F" w:rsidP="00FC5B21">
      <w:pPr>
        <w:jc w:val="both"/>
        <w:rPr>
          <w:rFonts w:ascii="Garamond" w:hAnsi="Garamond"/>
          <w:sz w:val="22"/>
          <w:szCs w:val="22"/>
          <w:lang w:eastAsia="ar-SA"/>
        </w:rPr>
      </w:pPr>
    </w:p>
    <w:p w14:paraId="719980BA" w14:textId="77777777" w:rsidR="00E9409C" w:rsidRPr="008A5076" w:rsidRDefault="00E9409C" w:rsidP="00A51913">
      <w:pPr>
        <w:ind w:firstLine="567"/>
        <w:jc w:val="both"/>
        <w:rPr>
          <w:rFonts w:ascii="Garamond" w:hAnsi="Garamond"/>
          <w:sz w:val="22"/>
          <w:szCs w:val="22"/>
        </w:rPr>
      </w:pPr>
    </w:p>
    <w:p w14:paraId="0676846B" w14:textId="66654F78" w:rsidR="0095575F" w:rsidRPr="008A5076" w:rsidRDefault="00FA4214" w:rsidP="00FC5B21">
      <w:pPr>
        <w:suppressAutoHyphens/>
        <w:jc w:val="both"/>
        <w:rPr>
          <w:rFonts w:ascii="Garamond" w:hAnsi="Garamond"/>
          <w:b/>
          <w:sz w:val="22"/>
          <w:szCs w:val="22"/>
          <w:lang w:eastAsia="ar-SA"/>
        </w:rPr>
      </w:pPr>
      <w:r w:rsidRPr="008A5076">
        <w:rPr>
          <w:rFonts w:ascii="Garamond" w:hAnsi="Garamond"/>
          <w:b/>
          <w:sz w:val="22"/>
          <w:szCs w:val="22"/>
          <w:lang w:eastAsia="ar-SA"/>
        </w:rPr>
        <w:t>Article 5</w:t>
      </w:r>
      <w:r w:rsidR="0095575F" w:rsidRPr="008A5076">
        <w:rPr>
          <w:rFonts w:ascii="Garamond" w:hAnsi="Garamond"/>
          <w:b/>
          <w:sz w:val="22"/>
          <w:szCs w:val="22"/>
          <w:lang w:eastAsia="ar-SA"/>
        </w:rPr>
        <w:t xml:space="preserve"> – Accompagnement, formation et suivi des usages</w:t>
      </w:r>
    </w:p>
    <w:p w14:paraId="0BC2B525" w14:textId="77777777" w:rsidR="0095575F" w:rsidRPr="008A5076" w:rsidRDefault="0095575F" w:rsidP="00FC5B21">
      <w:pPr>
        <w:tabs>
          <w:tab w:val="left" w:pos="1134"/>
          <w:tab w:val="left" w:pos="4253"/>
        </w:tabs>
        <w:jc w:val="both"/>
        <w:rPr>
          <w:rFonts w:ascii="Garamond" w:hAnsi="Garamond"/>
          <w:sz w:val="22"/>
          <w:szCs w:val="22"/>
        </w:rPr>
      </w:pPr>
    </w:p>
    <w:p w14:paraId="47AC0FBA" w14:textId="5C261E2A" w:rsidR="0095575F" w:rsidRPr="008A5076" w:rsidRDefault="00581403" w:rsidP="00A51913">
      <w:pPr>
        <w:tabs>
          <w:tab w:val="left" w:pos="1134"/>
          <w:tab w:val="left" w:pos="4253"/>
        </w:tabs>
        <w:ind w:firstLine="567"/>
        <w:jc w:val="both"/>
        <w:rPr>
          <w:rFonts w:ascii="Garamond" w:hAnsi="Garamond"/>
          <w:sz w:val="22"/>
          <w:szCs w:val="22"/>
        </w:rPr>
      </w:pPr>
      <w:r>
        <w:rPr>
          <w:rFonts w:ascii="Garamond" w:hAnsi="Garamond"/>
          <w:sz w:val="22"/>
          <w:szCs w:val="22"/>
        </w:rPr>
        <w:t>L’a</w:t>
      </w:r>
      <w:r w:rsidR="0095575F" w:rsidRPr="008A5076">
        <w:rPr>
          <w:rFonts w:ascii="Garamond" w:hAnsi="Garamond"/>
          <w:sz w:val="22"/>
          <w:szCs w:val="22"/>
        </w:rPr>
        <w:t xml:space="preserve">cadémie s’engage à assurer l’aide à l’élaboration </w:t>
      </w:r>
      <w:r w:rsidR="00DA7DE7" w:rsidRPr="008A5076">
        <w:rPr>
          <w:rFonts w:ascii="Garamond" w:hAnsi="Garamond"/>
          <w:sz w:val="22"/>
          <w:szCs w:val="22"/>
        </w:rPr>
        <w:t xml:space="preserve">des projets des </w:t>
      </w:r>
      <w:r>
        <w:rPr>
          <w:rFonts w:ascii="Garamond" w:hAnsi="Garamond"/>
          <w:sz w:val="22"/>
          <w:szCs w:val="22"/>
        </w:rPr>
        <w:t>écoles de la c</w:t>
      </w:r>
      <w:r w:rsidR="00326948">
        <w:rPr>
          <w:rFonts w:ascii="Garamond" w:hAnsi="Garamond"/>
          <w:sz w:val="22"/>
          <w:szCs w:val="22"/>
        </w:rPr>
        <w:t>ommune</w:t>
      </w:r>
      <w:r w:rsidR="0095575F" w:rsidRPr="008A5076">
        <w:rPr>
          <w:rFonts w:ascii="Garamond" w:hAnsi="Garamond"/>
          <w:sz w:val="22"/>
          <w:szCs w:val="22"/>
        </w:rPr>
        <w:t xml:space="preserve"> pour le développement des usages </w:t>
      </w:r>
      <w:r w:rsidR="00D20EF0" w:rsidRPr="008A5076">
        <w:rPr>
          <w:rFonts w:ascii="Garamond" w:hAnsi="Garamond"/>
          <w:sz w:val="22"/>
          <w:szCs w:val="22"/>
        </w:rPr>
        <w:t>de l’</w:t>
      </w:r>
      <w:r w:rsidR="0095575F" w:rsidRPr="008A5076">
        <w:rPr>
          <w:rFonts w:ascii="Garamond" w:hAnsi="Garamond"/>
          <w:sz w:val="22"/>
          <w:szCs w:val="22"/>
        </w:rPr>
        <w:t>ENT.</w:t>
      </w:r>
    </w:p>
    <w:p w14:paraId="2EE430C2" w14:textId="77777777" w:rsidR="0095575F" w:rsidRPr="008A5076" w:rsidRDefault="0095575F" w:rsidP="00A51913">
      <w:pPr>
        <w:tabs>
          <w:tab w:val="left" w:pos="1134"/>
          <w:tab w:val="left" w:pos="4253"/>
        </w:tabs>
        <w:ind w:firstLine="567"/>
        <w:jc w:val="both"/>
        <w:rPr>
          <w:rFonts w:ascii="Garamond" w:hAnsi="Garamond"/>
          <w:sz w:val="22"/>
          <w:szCs w:val="22"/>
        </w:rPr>
      </w:pPr>
    </w:p>
    <w:p w14:paraId="032F4252" w14:textId="2B8AD98D" w:rsidR="0095575F" w:rsidRPr="008A5076" w:rsidRDefault="0095575F" w:rsidP="00A51913">
      <w:pPr>
        <w:tabs>
          <w:tab w:val="left" w:pos="1134"/>
          <w:tab w:val="left" w:pos="4253"/>
        </w:tabs>
        <w:ind w:firstLine="567"/>
        <w:jc w:val="both"/>
        <w:rPr>
          <w:rFonts w:ascii="Garamond" w:hAnsi="Garamond"/>
          <w:sz w:val="22"/>
          <w:szCs w:val="22"/>
        </w:rPr>
      </w:pPr>
      <w:r w:rsidRPr="008A5076">
        <w:rPr>
          <w:rFonts w:ascii="Garamond" w:hAnsi="Garamond"/>
          <w:sz w:val="22"/>
          <w:szCs w:val="22"/>
        </w:rPr>
        <w:t xml:space="preserve">Elle accompagne les équipes éducatives par des actions d’information, de documentation et d’animation menées par des formateurs ainsi que par la mise en place d’un réseau de proximité en étroite collaboration avec les responsables de suivi </w:t>
      </w:r>
      <w:r w:rsidR="00D20EF0" w:rsidRPr="008A5076">
        <w:rPr>
          <w:rFonts w:ascii="Garamond" w:hAnsi="Garamond"/>
          <w:sz w:val="22"/>
          <w:szCs w:val="22"/>
        </w:rPr>
        <w:t>de l’ENT</w:t>
      </w:r>
      <w:r w:rsidRPr="008A5076">
        <w:rPr>
          <w:rFonts w:ascii="Garamond" w:hAnsi="Garamond"/>
          <w:sz w:val="22"/>
          <w:szCs w:val="22"/>
        </w:rPr>
        <w:t xml:space="preserve"> </w:t>
      </w:r>
      <w:r w:rsidR="00581403">
        <w:rPr>
          <w:rFonts w:ascii="Garamond" w:hAnsi="Garamond"/>
          <w:sz w:val="22"/>
          <w:szCs w:val="22"/>
        </w:rPr>
        <w:t>de la c</w:t>
      </w:r>
      <w:r w:rsidR="00326948">
        <w:rPr>
          <w:rFonts w:ascii="Garamond" w:hAnsi="Garamond"/>
          <w:sz w:val="22"/>
          <w:szCs w:val="22"/>
        </w:rPr>
        <w:t>ommune</w:t>
      </w:r>
      <w:r w:rsidRPr="008A5076">
        <w:rPr>
          <w:rFonts w:ascii="Garamond" w:hAnsi="Garamond"/>
          <w:color w:val="0000FF"/>
          <w:sz w:val="22"/>
          <w:szCs w:val="22"/>
        </w:rPr>
        <w:t xml:space="preserve">. </w:t>
      </w:r>
    </w:p>
    <w:p w14:paraId="508BB1D3" w14:textId="1DD2F7CC" w:rsidR="0095575F" w:rsidRPr="008A5076" w:rsidRDefault="0095575F" w:rsidP="00A51913">
      <w:pPr>
        <w:tabs>
          <w:tab w:val="left" w:pos="1134"/>
          <w:tab w:val="left" w:pos="4253"/>
        </w:tabs>
        <w:ind w:firstLine="567"/>
        <w:jc w:val="both"/>
        <w:rPr>
          <w:rFonts w:ascii="Garamond" w:hAnsi="Garamond"/>
          <w:sz w:val="22"/>
          <w:szCs w:val="22"/>
        </w:rPr>
      </w:pPr>
      <w:r w:rsidRPr="008A5076">
        <w:rPr>
          <w:rFonts w:ascii="Garamond" w:hAnsi="Garamond"/>
          <w:sz w:val="22"/>
          <w:szCs w:val="22"/>
        </w:rPr>
        <w:t>Elle organise une formation continue de tous les personnels concernés par ce dispositif et sur l’ensemble des services proposés, notamment le travail collaboratif.</w:t>
      </w:r>
    </w:p>
    <w:p w14:paraId="03E233E5" w14:textId="00659B98" w:rsidR="0095575F" w:rsidRPr="008A5076" w:rsidRDefault="0095575F" w:rsidP="00A51913">
      <w:pPr>
        <w:tabs>
          <w:tab w:val="left" w:pos="1134"/>
          <w:tab w:val="left" w:pos="4253"/>
        </w:tabs>
        <w:ind w:firstLine="567"/>
        <w:jc w:val="both"/>
        <w:rPr>
          <w:rFonts w:ascii="Garamond" w:hAnsi="Garamond"/>
          <w:sz w:val="22"/>
          <w:szCs w:val="22"/>
        </w:rPr>
      </w:pPr>
    </w:p>
    <w:p w14:paraId="17ED94D0" w14:textId="709239B0" w:rsidR="0095575F" w:rsidRPr="008A5076" w:rsidRDefault="0095575F" w:rsidP="00A51913">
      <w:pPr>
        <w:tabs>
          <w:tab w:val="left" w:pos="1134"/>
          <w:tab w:val="left" w:pos="4253"/>
        </w:tabs>
        <w:ind w:firstLine="567"/>
        <w:jc w:val="both"/>
        <w:rPr>
          <w:rFonts w:ascii="Garamond" w:hAnsi="Garamond"/>
          <w:sz w:val="22"/>
          <w:szCs w:val="22"/>
        </w:rPr>
      </w:pPr>
      <w:r w:rsidRPr="008A5076">
        <w:rPr>
          <w:rFonts w:ascii="Garamond" w:hAnsi="Garamond"/>
          <w:sz w:val="22"/>
          <w:szCs w:val="22"/>
        </w:rPr>
        <w:t xml:space="preserve">Elle assure l’accompagnement au changement et plus particulièrement auprès des </w:t>
      </w:r>
      <w:r w:rsidR="00326948">
        <w:rPr>
          <w:rFonts w:ascii="Garamond" w:hAnsi="Garamond"/>
          <w:sz w:val="22"/>
          <w:szCs w:val="22"/>
        </w:rPr>
        <w:t>directeurs d’école</w:t>
      </w:r>
      <w:r w:rsidRPr="008A5076">
        <w:rPr>
          <w:rFonts w:ascii="Garamond" w:hAnsi="Garamond"/>
          <w:sz w:val="22"/>
          <w:szCs w:val="22"/>
        </w:rPr>
        <w:t xml:space="preserve">, y compris </w:t>
      </w:r>
      <w:r w:rsidR="00B2385A" w:rsidRPr="008A5076">
        <w:rPr>
          <w:rFonts w:ascii="Garamond" w:hAnsi="Garamond"/>
          <w:sz w:val="22"/>
          <w:szCs w:val="22"/>
        </w:rPr>
        <w:t xml:space="preserve">dans </w:t>
      </w:r>
      <w:r w:rsidRPr="008A5076">
        <w:rPr>
          <w:rFonts w:ascii="Garamond" w:hAnsi="Garamond"/>
          <w:sz w:val="22"/>
          <w:szCs w:val="22"/>
        </w:rPr>
        <w:t>la gestion des difficultés.</w:t>
      </w:r>
    </w:p>
    <w:p w14:paraId="1072A105" w14:textId="77777777" w:rsidR="0095575F" w:rsidRPr="008A5076" w:rsidRDefault="0095575F" w:rsidP="00A51913">
      <w:pPr>
        <w:tabs>
          <w:tab w:val="left" w:pos="1134"/>
          <w:tab w:val="left" w:pos="4253"/>
        </w:tabs>
        <w:ind w:firstLine="567"/>
        <w:jc w:val="both"/>
        <w:rPr>
          <w:rFonts w:ascii="Garamond" w:hAnsi="Garamond"/>
          <w:sz w:val="22"/>
          <w:szCs w:val="22"/>
          <w:lang w:eastAsia="ar-SA"/>
        </w:rPr>
      </w:pPr>
    </w:p>
    <w:p w14:paraId="1897EBCD" w14:textId="7E3DB7E2" w:rsidR="0095575F" w:rsidRPr="008A5076" w:rsidRDefault="0095575F" w:rsidP="00A51913">
      <w:pPr>
        <w:tabs>
          <w:tab w:val="left" w:pos="1134"/>
          <w:tab w:val="left" w:pos="4253"/>
        </w:tabs>
        <w:ind w:firstLine="567"/>
        <w:jc w:val="both"/>
        <w:rPr>
          <w:rFonts w:ascii="Garamond" w:hAnsi="Garamond"/>
          <w:sz w:val="22"/>
          <w:szCs w:val="22"/>
          <w:lang w:eastAsia="ar-SA"/>
        </w:rPr>
      </w:pPr>
      <w:r w:rsidRPr="008A5076">
        <w:rPr>
          <w:rFonts w:ascii="Garamond" w:hAnsi="Garamond"/>
          <w:sz w:val="22"/>
          <w:szCs w:val="22"/>
          <w:lang w:eastAsia="ar-SA"/>
        </w:rPr>
        <w:t>Elle développe des outils d’accompagnement et de formation au p</w:t>
      </w:r>
      <w:r w:rsidR="00D20EF0" w:rsidRPr="008A5076">
        <w:rPr>
          <w:rFonts w:ascii="Garamond" w:hAnsi="Garamond"/>
          <w:sz w:val="22"/>
          <w:szCs w:val="22"/>
          <w:lang w:eastAsia="ar-SA"/>
        </w:rPr>
        <w:t>lus près des usages de l’ENT</w:t>
      </w:r>
      <w:r w:rsidRPr="008A5076">
        <w:rPr>
          <w:rFonts w:ascii="Garamond" w:hAnsi="Garamond"/>
          <w:sz w:val="22"/>
          <w:szCs w:val="22"/>
          <w:lang w:eastAsia="ar-SA"/>
        </w:rPr>
        <w:t>, par exemple des tutoriels, classes virtuelles ou encore forums et foire aux questions.</w:t>
      </w:r>
    </w:p>
    <w:p w14:paraId="173DC6AE" w14:textId="77777777" w:rsidR="00734CD3" w:rsidRPr="008A5076" w:rsidRDefault="00734CD3" w:rsidP="00A51913">
      <w:pPr>
        <w:tabs>
          <w:tab w:val="left" w:pos="1134"/>
          <w:tab w:val="left" w:pos="4253"/>
        </w:tabs>
        <w:ind w:firstLine="567"/>
        <w:jc w:val="both"/>
        <w:rPr>
          <w:rFonts w:ascii="Garamond" w:hAnsi="Garamond"/>
          <w:sz w:val="22"/>
          <w:szCs w:val="22"/>
          <w:lang w:eastAsia="ar-SA"/>
        </w:rPr>
      </w:pPr>
    </w:p>
    <w:p w14:paraId="50CDB8E6" w14:textId="22EF26A3" w:rsidR="00734CD3" w:rsidRPr="008A5076" w:rsidRDefault="00734CD3" w:rsidP="00A51913">
      <w:pPr>
        <w:tabs>
          <w:tab w:val="left" w:pos="1134"/>
          <w:tab w:val="left" w:pos="4253"/>
        </w:tabs>
        <w:ind w:firstLine="567"/>
        <w:jc w:val="both"/>
        <w:rPr>
          <w:rFonts w:ascii="Garamond" w:hAnsi="Garamond"/>
          <w:sz w:val="22"/>
          <w:szCs w:val="22"/>
          <w:lang w:eastAsia="ar-SA"/>
        </w:rPr>
      </w:pPr>
      <w:r w:rsidRPr="008A5076">
        <w:rPr>
          <w:rFonts w:ascii="Garamond" w:hAnsi="Garamond"/>
          <w:sz w:val="22"/>
          <w:szCs w:val="22"/>
          <w:lang w:eastAsia="ar-SA"/>
        </w:rPr>
        <w:t>Elle propose régulièrement des actions de sensibilisation à la sécurité, en parti</w:t>
      </w:r>
      <w:r w:rsidR="00D20EF0" w:rsidRPr="008A5076">
        <w:rPr>
          <w:rFonts w:ascii="Garamond" w:hAnsi="Garamond"/>
          <w:sz w:val="22"/>
          <w:szCs w:val="22"/>
          <w:lang w:eastAsia="ar-SA"/>
        </w:rPr>
        <w:t xml:space="preserve">culier à destination des </w:t>
      </w:r>
      <w:r w:rsidR="00AE1E78">
        <w:rPr>
          <w:rFonts w:ascii="Garamond" w:hAnsi="Garamond"/>
          <w:sz w:val="22"/>
          <w:szCs w:val="22"/>
          <w:lang w:eastAsia="ar-SA"/>
        </w:rPr>
        <w:t>directeurs d’école</w:t>
      </w:r>
      <w:r w:rsidRPr="008A5076">
        <w:rPr>
          <w:rFonts w:ascii="Garamond" w:hAnsi="Garamond"/>
          <w:sz w:val="22"/>
          <w:szCs w:val="22"/>
          <w:lang w:eastAsia="ar-SA"/>
        </w:rPr>
        <w:t>.</w:t>
      </w:r>
    </w:p>
    <w:p w14:paraId="7F3B2EC9" w14:textId="34BC0DB9" w:rsidR="0095575F" w:rsidRPr="008A5076" w:rsidRDefault="00326948" w:rsidP="00326948">
      <w:pPr>
        <w:tabs>
          <w:tab w:val="left" w:pos="7200"/>
        </w:tabs>
        <w:ind w:firstLine="567"/>
        <w:jc w:val="both"/>
        <w:rPr>
          <w:rFonts w:ascii="Garamond" w:hAnsi="Garamond"/>
          <w:sz w:val="22"/>
          <w:szCs w:val="22"/>
          <w:lang w:eastAsia="ar-SA"/>
        </w:rPr>
      </w:pPr>
      <w:r>
        <w:rPr>
          <w:rFonts w:ascii="Garamond" w:hAnsi="Garamond"/>
          <w:sz w:val="22"/>
          <w:szCs w:val="22"/>
          <w:lang w:eastAsia="ar-SA"/>
        </w:rPr>
        <w:tab/>
      </w:r>
    </w:p>
    <w:p w14:paraId="48006674" w14:textId="7AF2D439" w:rsidR="0095575F" w:rsidRPr="008A5076" w:rsidRDefault="0095575F" w:rsidP="00A51913">
      <w:pPr>
        <w:tabs>
          <w:tab w:val="left" w:pos="1134"/>
          <w:tab w:val="left" w:pos="4253"/>
        </w:tabs>
        <w:ind w:firstLine="567"/>
        <w:jc w:val="both"/>
        <w:rPr>
          <w:rFonts w:ascii="Garamond" w:hAnsi="Garamond"/>
          <w:sz w:val="22"/>
          <w:szCs w:val="22"/>
        </w:rPr>
      </w:pPr>
      <w:r w:rsidRPr="008A5076">
        <w:rPr>
          <w:rFonts w:ascii="Garamond" w:hAnsi="Garamond"/>
          <w:color w:val="000000"/>
          <w:sz w:val="22"/>
          <w:szCs w:val="22"/>
        </w:rPr>
        <w:t>Les</w:t>
      </w:r>
      <w:r w:rsidR="00A51913" w:rsidRPr="008A5076">
        <w:rPr>
          <w:rFonts w:ascii="Garamond" w:hAnsi="Garamond"/>
          <w:color w:val="000000"/>
          <w:sz w:val="22"/>
          <w:szCs w:val="22"/>
        </w:rPr>
        <w:t xml:space="preserve"> </w:t>
      </w:r>
      <w:r w:rsidR="00AE1E78">
        <w:rPr>
          <w:rFonts w:ascii="Garamond" w:hAnsi="Garamond"/>
          <w:color w:val="000000"/>
          <w:sz w:val="22"/>
          <w:szCs w:val="22"/>
        </w:rPr>
        <w:t xml:space="preserve">circonscriptions, </w:t>
      </w:r>
      <w:r w:rsidR="00AE1E78" w:rsidRPr="005D3FCE">
        <w:rPr>
          <w:rFonts w:ascii="Garamond" w:hAnsi="Garamond"/>
          <w:color w:val="000000"/>
          <w:sz w:val="22"/>
          <w:szCs w:val="22"/>
        </w:rPr>
        <w:t xml:space="preserve">les </w:t>
      </w:r>
      <w:proofErr w:type="spellStart"/>
      <w:r w:rsidR="002E3213" w:rsidRPr="005D3FCE">
        <w:rPr>
          <w:rFonts w:ascii="Garamond" w:hAnsi="Garamond"/>
          <w:color w:val="000000"/>
          <w:sz w:val="22"/>
          <w:szCs w:val="22"/>
        </w:rPr>
        <w:t>médiapôles</w:t>
      </w:r>
      <w:proofErr w:type="spellEnd"/>
      <w:r w:rsidR="000B45DC" w:rsidRPr="005D3FCE">
        <w:rPr>
          <w:rFonts w:ascii="Garamond" w:hAnsi="Garamond"/>
          <w:color w:val="000000"/>
          <w:sz w:val="22"/>
          <w:szCs w:val="22"/>
        </w:rPr>
        <w:t xml:space="preserve"> </w:t>
      </w:r>
      <w:r w:rsidRPr="005D3FCE">
        <w:rPr>
          <w:rFonts w:ascii="Garamond" w:hAnsi="Garamond"/>
          <w:sz w:val="22"/>
          <w:szCs w:val="22"/>
        </w:rPr>
        <w:t xml:space="preserve">ainsi que </w:t>
      </w:r>
      <w:r w:rsidR="00AE1E78" w:rsidRPr="005D3FCE">
        <w:rPr>
          <w:rFonts w:ascii="Garamond" w:hAnsi="Garamond"/>
          <w:sz w:val="22"/>
          <w:szCs w:val="22"/>
        </w:rPr>
        <w:t xml:space="preserve">les </w:t>
      </w:r>
      <w:r w:rsidR="000B45DC" w:rsidRPr="005D3FCE">
        <w:rPr>
          <w:rFonts w:ascii="Garamond" w:hAnsi="Garamond"/>
          <w:sz w:val="22"/>
          <w:szCs w:val="22"/>
        </w:rPr>
        <w:t>Atelier</w:t>
      </w:r>
      <w:r w:rsidR="00AE1E78" w:rsidRPr="005D3FCE">
        <w:rPr>
          <w:rFonts w:ascii="Garamond" w:hAnsi="Garamond"/>
          <w:sz w:val="22"/>
          <w:szCs w:val="22"/>
        </w:rPr>
        <w:t>s</w:t>
      </w:r>
      <w:r w:rsidR="000B45DC" w:rsidRPr="005D3FCE">
        <w:rPr>
          <w:rFonts w:ascii="Garamond" w:hAnsi="Garamond"/>
          <w:sz w:val="22"/>
          <w:szCs w:val="22"/>
        </w:rPr>
        <w:t xml:space="preserve"> </w:t>
      </w:r>
      <w:proofErr w:type="spellStart"/>
      <w:r w:rsidR="00D20EF0" w:rsidRPr="005D3FCE">
        <w:rPr>
          <w:rFonts w:ascii="Garamond" w:hAnsi="Garamond"/>
          <w:sz w:val="22"/>
          <w:szCs w:val="22"/>
        </w:rPr>
        <w:t>Canopé</w:t>
      </w:r>
      <w:proofErr w:type="spellEnd"/>
      <w:r w:rsidR="005F3C98" w:rsidRPr="005D3FCE">
        <w:rPr>
          <w:rFonts w:ascii="Garamond" w:hAnsi="Garamond"/>
          <w:sz w:val="22"/>
          <w:szCs w:val="22"/>
        </w:rPr>
        <w:t>,</w:t>
      </w:r>
      <w:r w:rsidRPr="005D3FCE">
        <w:rPr>
          <w:rFonts w:ascii="Garamond" w:hAnsi="Garamond"/>
          <w:sz w:val="22"/>
          <w:szCs w:val="22"/>
        </w:rPr>
        <w:t xml:space="preserve"> partenaire</w:t>
      </w:r>
      <w:r w:rsidR="00AE1E78" w:rsidRPr="005D3FCE">
        <w:rPr>
          <w:rFonts w:ascii="Garamond" w:hAnsi="Garamond"/>
          <w:sz w:val="22"/>
          <w:szCs w:val="22"/>
        </w:rPr>
        <w:t>s</w:t>
      </w:r>
      <w:r w:rsidRPr="008A5076">
        <w:rPr>
          <w:rFonts w:ascii="Garamond" w:hAnsi="Garamond"/>
          <w:sz w:val="22"/>
          <w:szCs w:val="22"/>
        </w:rPr>
        <w:t xml:space="preserve"> de </w:t>
      </w:r>
      <w:r w:rsidR="00581403">
        <w:rPr>
          <w:rFonts w:ascii="Garamond" w:hAnsi="Garamond"/>
          <w:color w:val="000000"/>
          <w:sz w:val="22"/>
          <w:szCs w:val="22"/>
        </w:rPr>
        <w:t>l’a</w:t>
      </w:r>
      <w:r w:rsidRPr="008A5076">
        <w:rPr>
          <w:rFonts w:ascii="Garamond" w:hAnsi="Garamond"/>
          <w:color w:val="000000"/>
          <w:sz w:val="22"/>
          <w:szCs w:val="22"/>
        </w:rPr>
        <w:t>cadémie, sont des lieux essentiels et réactifs du dispositif d’accompagnement, tout</w:t>
      </w:r>
      <w:r w:rsidRPr="008A5076">
        <w:rPr>
          <w:rFonts w:ascii="Garamond" w:hAnsi="Garamond"/>
          <w:sz w:val="22"/>
          <w:szCs w:val="22"/>
        </w:rPr>
        <w:t xml:space="preserve"> particulièrement pour l’expertise, la présentation des nouveaux produits, le transfert des compétences et le partage des usages pertinents.</w:t>
      </w:r>
    </w:p>
    <w:p w14:paraId="5E322381" w14:textId="4D90193C" w:rsidR="0095575F" w:rsidRPr="008A5076" w:rsidRDefault="0095575F" w:rsidP="00A51913">
      <w:pPr>
        <w:tabs>
          <w:tab w:val="left" w:pos="1134"/>
          <w:tab w:val="left" w:pos="4253"/>
        </w:tabs>
        <w:ind w:firstLine="567"/>
        <w:jc w:val="both"/>
        <w:rPr>
          <w:rFonts w:ascii="Garamond" w:hAnsi="Garamond"/>
          <w:sz w:val="22"/>
          <w:szCs w:val="22"/>
        </w:rPr>
      </w:pPr>
    </w:p>
    <w:p w14:paraId="225DDCDA" w14:textId="77777777" w:rsidR="00E74A2D" w:rsidRDefault="00E74A2D" w:rsidP="00A51913">
      <w:pPr>
        <w:ind w:firstLine="567"/>
        <w:jc w:val="both"/>
        <w:rPr>
          <w:rFonts w:ascii="Garamond" w:hAnsi="Garamond"/>
          <w:sz w:val="22"/>
          <w:szCs w:val="22"/>
          <w:lang w:eastAsia="ar-SA"/>
        </w:rPr>
      </w:pPr>
    </w:p>
    <w:p w14:paraId="05EE674C" w14:textId="77777777" w:rsidR="00E74A2D" w:rsidRDefault="00E74A2D" w:rsidP="00A51913">
      <w:pPr>
        <w:ind w:firstLine="567"/>
        <w:jc w:val="both"/>
        <w:rPr>
          <w:rFonts w:ascii="Garamond" w:hAnsi="Garamond"/>
          <w:sz w:val="22"/>
          <w:szCs w:val="22"/>
          <w:lang w:eastAsia="ar-SA"/>
        </w:rPr>
      </w:pPr>
    </w:p>
    <w:p w14:paraId="4488E52E" w14:textId="0B75513F" w:rsidR="0095575F" w:rsidRPr="008A5076" w:rsidRDefault="0095575F" w:rsidP="00A51913">
      <w:pPr>
        <w:ind w:firstLine="567"/>
        <w:jc w:val="both"/>
        <w:rPr>
          <w:rFonts w:ascii="Garamond" w:hAnsi="Garamond"/>
          <w:sz w:val="22"/>
          <w:szCs w:val="22"/>
          <w:lang w:eastAsia="ar-SA"/>
        </w:rPr>
      </w:pPr>
      <w:r w:rsidRPr="008A5076">
        <w:rPr>
          <w:rFonts w:ascii="Garamond" w:hAnsi="Garamond"/>
          <w:sz w:val="22"/>
          <w:szCs w:val="22"/>
          <w:lang w:eastAsia="ar-SA"/>
        </w:rPr>
        <w:t xml:space="preserve">Par ailleurs, les parties proposent </w:t>
      </w:r>
      <w:r w:rsidR="003311A5">
        <w:rPr>
          <w:rFonts w:ascii="Garamond" w:hAnsi="Garamond"/>
          <w:sz w:val="22"/>
          <w:szCs w:val="22"/>
          <w:lang w:eastAsia="ar-SA"/>
        </w:rPr>
        <w:t xml:space="preserve">d’enrichir la charte des usages du numérique avec </w:t>
      </w:r>
      <w:r w:rsidRPr="008A5076">
        <w:rPr>
          <w:rFonts w:ascii="Garamond" w:hAnsi="Garamond"/>
          <w:sz w:val="22"/>
          <w:szCs w:val="22"/>
          <w:lang w:eastAsia="ar-SA"/>
        </w:rPr>
        <w:t xml:space="preserve">un modèle de charte </w:t>
      </w:r>
      <w:r w:rsidR="00E4595C" w:rsidRPr="008A5076">
        <w:rPr>
          <w:rFonts w:ascii="Garamond" w:hAnsi="Garamond"/>
          <w:sz w:val="22"/>
          <w:szCs w:val="22"/>
          <w:lang w:eastAsia="ar-SA"/>
        </w:rPr>
        <w:t xml:space="preserve">des utilisateurs </w:t>
      </w:r>
      <w:r w:rsidR="00D20EF0" w:rsidRPr="008A5076">
        <w:rPr>
          <w:rFonts w:ascii="Garamond" w:hAnsi="Garamond"/>
          <w:sz w:val="22"/>
          <w:szCs w:val="22"/>
          <w:lang w:eastAsia="ar-SA"/>
        </w:rPr>
        <w:t>de l’ENT</w:t>
      </w:r>
      <w:r w:rsidR="00212844" w:rsidRPr="008A5076">
        <w:rPr>
          <w:rFonts w:ascii="Garamond" w:hAnsi="Garamond"/>
          <w:sz w:val="22"/>
          <w:szCs w:val="22"/>
          <w:lang w:eastAsia="ar-SA"/>
        </w:rPr>
        <w:t xml:space="preserve"> </w:t>
      </w:r>
      <w:r w:rsidR="00E33B3A" w:rsidRPr="008A5076">
        <w:rPr>
          <w:rFonts w:ascii="Garamond" w:hAnsi="Garamond"/>
          <w:sz w:val="22"/>
          <w:szCs w:val="22"/>
          <w:lang w:eastAsia="ar-SA"/>
        </w:rPr>
        <w:t>à faire adopter en c</w:t>
      </w:r>
      <w:r w:rsidR="000B45DC" w:rsidRPr="008A5076">
        <w:rPr>
          <w:rFonts w:ascii="Garamond" w:hAnsi="Garamond"/>
          <w:sz w:val="22"/>
          <w:szCs w:val="22"/>
          <w:lang w:eastAsia="ar-SA"/>
        </w:rPr>
        <w:t xml:space="preserve">onseil </w:t>
      </w:r>
      <w:r w:rsidR="00AE1E78">
        <w:rPr>
          <w:rFonts w:ascii="Garamond" w:hAnsi="Garamond"/>
          <w:sz w:val="22"/>
          <w:szCs w:val="22"/>
          <w:lang w:eastAsia="ar-SA"/>
        </w:rPr>
        <w:t>d’école</w:t>
      </w:r>
      <w:r w:rsidRPr="008A5076">
        <w:rPr>
          <w:rFonts w:ascii="Garamond" w:hAnsi="Garamond"/>
          <w:sz w:val="22"/>
          <w:szCs w:val="22"/>
          <w:lang w:eastAsia="ar-SA"/>
        </w:rPr>
        <w:t xml:space="preserve">, destiné à définir les règles de son utilisation et les droits et devoirs de chaque utilisateur. </w:t>
      </w:r>
    </w:p>
    <w:p w14:paraId="52CCDCF8" w14:textId="77777777" w:rsidR="00212844" w:rsidRPr="008A5076" w:rsidRDefault="00212844" w:rsidP="00A51913">
      <w:pPr>
        <w:ind w:firstLine="567"/>
        <w:jc w:val="both"/>
        <w:rPr>
          <w:rFonts w:ascii="Garamond" w:hAnsi="Garamond"/>
          <w:sz w:val="22"/>
          <w:szCs w:val="22"/>
          <w:lang w:eastAsia="ar-SA"/>
        </w:rPr>
      </w:pPr>
    </w:p>
    <w:p w14:paraId="1845E5F8" w14:textId="2E514D91" w:rsidR="00E4595C" w:rsidRPr="008A5076" w:rsidRDefault="00F8516C" w:rsidP="00A51913">
      <w:pPr>
        <w:ind w:firstLine="567"/>
        <w:jc w:val="both"/>
        <w:rPr>
          <w:rFonts w:ascii="Garamond" w:hAnsi="Garamond"/>
          <w:sz w:val="22"/>
          <w:szCs w:val="22"/>
          <w:lang w:eastAsia="ar-SA"/>
        </w:rPr>
      </w:pPr>
      <w:r w:rsidRPr="008A5076">
        <w:rPr>
          <w:rFonts w:ascii="Garamond" w:hAnsi="Garamond"/>
          <w:sz w:val="22"/>
          <w:szCs w:val="22"/>
          <w:lang w:eastAsia="ar-SA"/>
        </w:rPr>
        <w:t xml:space="preserve">Les </w:t>
      </w:r>
      <w:r w:rsidR="00E4595C" w:rsidRPr="008A5076">
        <w:rPr>
          <w:rFonts w:ascii="Garamond" w:hAnsi="Garamond"/>
          <w:sz w:val="22"/>
          <w:szCs w:val="22"/>
          <w:lang w:eastAsia="ar-SA"/>
        </w:rPr>
        <w:t>admi</w:t>
      </w:r>
      <w:r w:rsidR="00581403">
        <w:rPr>
          <w:rFonts w:ascii="Garamond" w:hAnsi="Garamond"/>
          <w:sz w:val="22"/>
          <w:szCs w:val="22"/>
          <w:lang w:eastAsia="ar-SA"/>
        </w:rPr>
        <w:t>nistrateurs informatiques de l’a</w:t>
      </w:r>
      <w:r w:rsidR="00E4595C" w:rsidRPr="008A5076">
        <w:rPr>
          <w:rFonts w:ascii="Garamond" w:hAnsi="Garamond"/>
          <w:sz w:val="22"/>
          <w:szCs w:val="22"/>
          <w:lang w:eastAsia="ar-SA"/>
        </w:rPr>
        <w:t xml:space="preserve">cadémie </w:t>
      </w:r>
      <w:r w:rsidRPr="008A5076">
        <w:rPr>
          <w:rFonts w:ascii="Garamond" w:hAnsi="Garamond"/>
          <w:sz w:val="22"/>
          <w:szCs w:val="22"/>
          <w:lang w:eastAsia="ar-SA"/>
        </w:rPr>
        <w:t>sont soumis à une charte spéci</w:t>
      </w:r>
      <w:r w:rsidR="00D20EF0" w:rsidRPr="008A5076">
        <w:rPr>
          <w:rFonts w:ascii="Garamond" w:hAnsi="Garamond"/>
          <w:sz w:val="22"/>
          <w:szCs w:val="22"/>
          <w:lang w:eastAsia="ar-SA"/>
        </w:rPr>
        <w:t>fique. Dans le cadre du déploiement de l’ENT</w:t>
      </w:r>
      <w:r w:rsidR="00581403">
        <w:rPr>
          <w:rFonts w:ascii="Garamond" w:hAnsi="Garamond"/>
          <w:sz w:val="22"/>
          <w:szCs w:val="22"/>
          <w:lang w:eastAsia="ar-SA"/>
        </w:rPr>
        <w:t>, l’a</w:t>
      </w:r>
      <w:r w:rsidRPr="008A5076">
        <w:rPr>
          <w:rFonts w:ascii="Garamond" w:hAnsi="Garamond"/>
          <w:sz w:val="22"/>
          <w:szCs w:val="22"/>
          <w:lang w:eastAsia="ar-SA"/>
        </w:rPr>
        <w:t>cadémie organise des formations afin d’informer ces personnels sur leurs droits et obligations.</w:t>
      </w:r>
    </w:p>
    <w:p w14:paraId="3EAD92CF" w14:textId="77777777" w:rsidR="004E6B17" w:rsidRPr="008A5076" w:rsidRDefault="004E6B17" w:rsidP="004E6B17">
      <w:pPr>
        <w:jc w:val="both"/>
        <w:rPr>
          <w:rFonts w:ascii="Garamond" w:hAnsi="Garamond"/>
          <w:sz w:val="22"/>
          <w:szCs w:val="22"/>
          <w:lang w:eastAsia="ar-SA"/>
        </w:rPr>
      </w:pPr>
    </w:p>
    <w:p w14:paraId="5F84EBE9" w14:textId="77777777" w:rsidR="00F02584" w:rsidRPr="008A5076" w:rsidRDefault="00F02584" w:rsidP="004E6B17">
      <w:pPr>
        <w:jc w:val="both"/>
        <w:rPr>
          <w:rFonts w:ascii="Garamond" w:hAnsi="Garamond"/>
          <w:sz w:val="22"/>
          <w:szCs w:val="22"/>
          <w:lang w:eastAsia="ar-SA"/>
        </w:rPr>
      </w:pPr>
    </w:p>
    <w:p w14:paraId="23E5E538" w14:textId="6996EE25" w:rsidR="004E6B17" w:rsidRPr="008A5076" w:rsidRDefault="004E6B17" w:rsidP="004E6B17">
      <w:pPr>
        <w:jc w:val="both"/>
        <w:rPr>
          <w:rFonts w:ascii="Garamond" w:hAnsi="Garamond"/>
          <w:b/>
          <w:sz w:val="22"/>
          <w:szCs w:val="22"/>
          <w:lang w:eastAsia="ar-SA"/>
        </w:rPr>
      </w:pPr>
      <w:r w:rsidRPr="008A5076">
        <w:rPr>
          <w:rFonts w:ascii="Garamond" w:hAnsi="Garamond"/>
          <w:b/>
          <w:sz w:val="22"/>
          <w:szCs w:val="22"/>
          <w:lang w:eastAsia="ar-SA"/>
        </w:rPr>
        <w:t>Article 6 – Sécurité des systèmes d’information</w:t>
      </w:r>
    </w:p>
    <w:p w14:paraId="13700EA4" w14:textId="77777777" w:rsidR="00967A9F" w:rsidRPr="008A5076" w:rsidRDefault="00967A9F" w:rsidP="00967A9F">
      <w:pPr>
        <w:suppressAutoHyphens/>
        <w:jc w:val="both"/>
        <w:rPr>
          <w:rFonts w:ascii="Garamond" w:hAnsi="Garamond"/>
          <w:sz w:val="22"/>
          <w:szCs w:val="22"/>
          <w:highlight w:val="lightGray"/>
          <w:lang w:val="fr-BE" w:eastAsia="zh-CN"/>
        </w:rPr>
      </w:pPr>
    </w:p>
    <w:p w14:paraId="0E023C16" w14:textId="31544FE4" w:rsidR="00967A9F" w:rsidRPr="00664C1E" w:rsidRDefault="00967A9F" w:rsidP="00664C1E">
      <w:pPr>
        <w:suppressAutoHyphens/>
        <w:spacing w:after="40"/>
        <w:ind w:left="567"/>
        <w:jc w:val="both"/>
        <w:rPr>
          <w:rFonts w:ascii="Garamond" w:hAnsi="Garamond"/>
          <w:sz w:val="22"/>
          <w:szCs w:val="22"/>
        </w:rPr>
      </w:pPr>
      <w:r w:rsidRPr="008A5076">
        <w:rPr>
          <w:rFonts w:ascii="Garamond" w:hAnsi="Garamond"/>
          <w:sz w:val="22"/>
          <w:szCs w:val="22"/>
        </w:rPr>
        <w:t xml:space="preserve">S’agissant de la sécurité du dispositif, on peut identifier trois </w:t>
      </w:r>
      <w:r w:rsidR="00FB4C59">
        <w:rPr>
          <w:rFonts w:ascii="Garamond" w:hAnsi="Garamond"/>
          <w:sz w:val="22"/>
          <w:szCs w:val="22"/>
        </w:rPr>
        <w:t>champ</w:t>
      </w:r>
      <w:r w:rsidR="006B340A" w:rsidRPr="008A5076">
        <w:rPr>
          <w:rFonts w:ascii="Garamond" w:hAnsi="Garamond"/>
          <w:sz w:val="22"/>
          <w:szCs w:val="22"/>
        </w:rPr>
        <w:t>s de compétences distinctes.</w:t>
      </w:r>
    </w:p>
    <w:p w14:paraId="6E96F91C" w14:textId="6B5028F6" w:rsidR="008A7297" w:rsidRPr="00664C1E" w:rsidRDefault="00FB4C59" w:rsidP="00664C1E">
      <w:pPr>
        <w:numPr>
          <w:ilvl w:val="0"/>
          <w:numId w:val="15"/>
        </w:numPr>
        <w:tabs>
          <w:tab w:val="clear" w:pos="1425"/>
          <w:tab w:val="num" w:pos="1134"/>
        </w:tabs>
        <w:spacing w:after="40"/>
        <w:ind w:left="851" w:firstLine="0"/>
        <w:jc w:val="both"/>
        <w:rPr>
          <w:rFonts w:ascii="Garamond" w:hAnsi="Garamond"/>
          <w:sz w:val="22"/>
          <w:szCs w:val="22"/>
          <w:lang w:eastAsia="ar-SA"/>
        </w:rPr>
      </w:pPr>
      <w:r>
        <w:rPr>
          <w:rFonts w:ascii="Garamond" w:hAnsi="Garamond"/>
          <w:sz w:val="22"/>
          <w:szCs w:val="22"/>
        </w:rPr>
        <w:t>Champ de compétence exclusif</w:t>
      </w:r>
      <w:r w:rsidR="00967A9F" w:rsidRPr="008A5076">
        <w:rPr>
          <w:rFonts w:ascii="Garamond" w:hAnsi="Garamond"/>
          <w:sz w:val="22"/>
          <w:szCs w:val="22"/>
        </w:rPr>
        <w:t xml:space="preserve"> de </w:t>
      </w:r>
      <w:r w:rsidR="00581403">
        <w:rPr>
          <w:rFonts w:ascii="Garamond" w:hAnsi="Garamond"/>
          <w:sz w:val="22"/>
          <w:szCs w:val="22"/>
        </w:rPr>
        <w:t>l’a</w:t>
      </w:r>
      <w:r w:rsidR="00967A9F" w:rsidRPr="008A5076">
        <w:rPr>
          <w:rFonts w:ascii="Garamond" w:hAnsi="Garamond"/>
          <w:sz w:val="22"/>
          <w:szCs w:val="22"/>
        </w:rPr>
        <w:t>cadémie</w:t>
      </w:r>
      <w:r w:rsidR="00A661AD">
        <w:rPr>
          <w:rFonts w:ascii="Garamond" w:hAnsi="Garamond"/>
          <w:sz w:val="22"/>
          <w:szCs w:val="22"/>
        </w:rPr>
        <w:t xml:space="preserve"> </w:t>
      </w:r>
      <w:r w:rsidR="00967A9F" w:rsidRPr="008A5076">
        <w:rPr>
          <w:rFonts w:ascii="Garamond" w:hAnsi="Garamond"/>
          <w:sz w:val="22"/>
          <w:szCs w:val="22"/>
        </w:rPr>
        <w:t>: gestion des incidents de sécurité relatifs au</w:t>
      </w:r>
      <w:r w:rsidR="00A35F49" w:rsidRPr="008A5076">
        <w:rPr>
          <w:rFonts w:ascii="Garamond" w:hAnsi="Garamond"/>
          <w:sz w:val="22"/>
          <w:szCs w:val="22"/>
        </w:rPr>
        <w:t>x usagers et aux personnels du ministère de l’É</w:t>
      </w:r>
      <w:r w:rsidR="00967A9F" w:rsidRPr="008A5076">
        <w:rPr>
          <w:rFonts w:ascii="Garamond" w:hAnsi="Garamond"/>
          <w:sz w:val="22"/>
          <w:szCs w:val="22"/>
        </w:rPr>
        <w:t xml:space="preserve">ducation nationale et informations relatives à l’utilisation du système d’information </w:t>
      </w:r>
      <w:r w:rsidR="00A661AD">
        <w:rPr>
          <w:rFonts w:ascii="Garamond" w:hAnsi="Garamond"/>
          <w:sz w:val="22"/>
          <w:szCs w:val="22"/>
        </w:rPr>
        <w:t>de l’école</w:t>
      </w:r>
      <w:r w:rsidR="00967A9F" w:rsidRPr="008A5076">
        <w:rPr>
          <w:rFonts w:ascii="Garamond" w:hAnsi="Garamond"/>
          <w:sz w:val="22"/>
          <w:szCs w:val="22"/>
        </w:rPr>
        <w:t xml:space="preserve"> par les personnels et les usagers, notamment dans le cad</w:t>
      </w:r>
      <w:r w:rsidR="00A35F49" w:rsidRPr="008A5076">
        <w:rPr>
          <w:rFonts w:ascii="Garamond" w:hAnsi="Garamond"/>
          <w:sz w:val="22"/>
          <w:szCs w:val="22"/>
        </w:rPr>
        <w:t>re de la protection des mineurs ;</w:t>
      </w:r>
    </w:p>
    <w:p w14:paraId="0B161A67" w14:textId="27F60146" w:rsidR="00967A9F" w:rsidRPr="00664C1E" w:rsidRDefault="00FB4C59" w:rsidP="00664C1E">
      <w:pPr>
        <w:numPr>
          <w:ilvl w:val="0"/>
          <w:numId w:val="15"/>
        </w:numPr>
        <w:tabs>
          <w:tab w:val="clear" w:pos="1425"/>
          <w:tab w:val="num" w:pos="1134"/>
        </w:tabs>
        <w:spacing w:after="40"/>
        <w:ind w:left="851" w:firstLine="0"/>
        <w:jc w:val="both"/>
        <w:rPr>
          <w:rFonts w:ascii="Garamond" w:hAnsi="Garamond"/>
          <w:sz w:val="22"/>
          <w:szCs w:val="22"/>
          <w:lang w:eastAsia="ar-SA"/>
        </w:rPr>
      </w:pPr>
      <w:r>
        <w:rPr>
          <w:rFonts w:ascii="Garamond" w:hAnsi="Garamond"/>
          <w:sz w:val="22"/>
          <w:szCs w:val="22"/>
        </w:rPr>
        <w:t>Champ</w:t>
      </w:r>
      <w:r w:rsidR="00967A9F" w:rsidRPr="008A5076">
        <w:rPr>
          <w:rFonts w:ascii="Garamond" w:hAnsi="Garamond"/>
          <w:sz w:val="22"/>
          <w:szCs w:val="22"/>
        </w:rPr>
        <w:t xml:space="preserve"> </w:t>
      </w:r>
      <w:r>
        <w:rPr>
          <w:rFonts w:ascii="Garamond" w:hAnsi="Garamond"/>
          <w:sz w:val="22"/>
          <w:szCs w:val="22"/>
        </w:rPr>
        <w:t>de compétence partagé</w:t>
      </w:r>
      <w:r w:rsidR="00581403">
        <w:rPr>
          <w:rFonts w:ascii="Garamond" w:hAnsi="Garamond"/>
          <w:sz w:val="22"/>
          <w:szCs w:val="22"/>
        </w:rPr>
        <w:t xml:space="preserve"> entre l’a</w:t>
      </w:r>
      <w:r w:rsidR="00967A9F" w:rsidRPr="008A5076">
        <w:rPr>
          <w:rFonts w:ascii="Garamond" w:hAnsi="Garamond"/>
          <w:sz w:val="22"/>
          <w:szCs w:val="22"/>
        </w:rPr>
        <w:t>cadémie</w:t>
      </w:r>
      <w:r w:rsidR="00581403">
        <w:rPr>
          <w:rFonts w:ascii="Garamond" w:hAnsi="Garamond"/>
          <w:sz w:val="22"/>
          <w:szCs w:val="22"/>
        </w:rPr>
        <w:t xml:space="preserve"> et la c</w:t>
      </w:r>
      <w:r w:rsidR="00A661AD">
        <w:rPr>
          <w:rFonts w:ascii="Garamond" w:hAnsi="Garamond"/>
          <w:sz w:val="22"/>
          <w:szCs w:val="22"/>
        </w:rPr>
        <w:t xml:space="preserve">ommune </w:t>
      </w:r>
      <w:r w:rsidR="00967A9F" w:rsidRPr="008A5076">
        <w:rPr>
          <w:rFonts w:ascii="Garamond" w:hAnsi="Garamond"/>
          <w:sz w:val="22"/>
          <w:szCs w:val="22"/>
        </w:rPr>
        <w:t xml:space="preserve">: gouvernance et </w:t>
      </w:r>
      <w:r w:rsidR="006B340A" w:rsidRPr="008A5076">
        <w:rPr>
          <w:rFonts w:ascii="Garamond" w:hAnsi="Garamond"/>
          <w:sz w:val="22"/>
          <w:szCs w:val="22"/>
        </w:rPr>
        <w:t>gestion du dispositif ENT</w:t>
      </w:r>
      <w:r w:rsidR="00A35F49" w:rsidRPr="008A5076">
        <w:rPr>
          <w:rFonts w:ascii="Garamond" w:hAnsi="Garamond"/>
          <w:sz w:val="22"/>
          <w:szCs w:val="22"/>
        </w:rPr>
        <w:t> ;</w:t>
      </w:r>
    </w:p>
    <w:p w14:paraId="4CEE5CDE" w14:textId="7DC1A43D" w:rsidR="00967A9F" w:rsidRDefault="00FB4C59" w:rsidP="00664C1E">
      <w:pPr>
        <w:numPr>
          <w:ilvl w:val="0"/>
          <w:numId w:val="15"/>
        </w:numPr>
        <w:tabs>
          <w:tab w:val="clear" w:pos="1425"/>
          <w:tab w:val="num" w:pos="1134"/>
        </w:tabs>
        <w:spacing w:after="40"/>
        <w:ind w:left="851" w:firstLine="0"/>
        <w:jc w:val="both"/>
        <w:rPr>
          <w:rFonts w:ascii="Garamond" w:hAnsi="Garamond"/>
          <w:sz w:val="22"/>
          <w:szCs w:val="22"/>
          <w:lang w:eastAsia="ar-SA"/>
        </w:rPr>
      </w:pPr>
      <w:r>
        <w:rPr>
          <w:rFonts w:ascii="Garamond" w:hAnsi="Garamond"/>
          <w:sz w:val="22"/>
          <w:szCs w:val="22"/>
        </w:rPr>
        <w:t>Champ de compétence exclusif</w:t>
      </w:r>
      <w:r w:rsidR="00967A9F" w:rsidRPr="008A5076">
        <w:rPr>
          <w:rFonts w:ascii="Garamond" w:hAnsi="Garamond"/>
          <w:sz w:val="22"/>
          <w:szCs w:val="22"/>
        </w:rPr>
        <w:t xml:space="preserve"> </w:t>
      </w:r>
      <w:r w:rsidR="00581403">
        <w:rPr>
          <w:rFonts w:ascii="Garamond" w:hAnsi="Garamond"/>
          <w:sz w:val="22"/>
          <w:szCs w:val="22"/>
        </w:rPr>
        <w:t>de la c</w:t>
      </w:r>
      <w:r w:rsidR="00A661AD">
        <w:rPr>
          <w:rFonts w:ascii="Garamond" w:hAnsi="Garamond"/>
          <w:sz w:val="22"/>
          <w:szCs w:val="22"/>
        </w:rPr>
        <w:t>ommune</w:t>
      </w:r>
      <w:r w:rsidR="005D3FCE">
        <w:rPr>
          <w:rFonts w:ascii="Garamond" w:hAnsi="Garamond"/>
          <w:sz w:val="22"/>
          <w:szCs w:val="22"/>
        </w:rPr>
        <w:t xml:space="preserve"> </w:t>
      </w:r>
      <w:r w:rsidR="00967A9F" w:rsidRPr="008A5076">
        <w:rPr>
          <w:rFonts w:ascii="Garamond" w:hAnsi="Garamond"/>
          <w:sz w:val="22"/>
          <w:szCs w:val="22"/>
        </w:rPr>
        <w:t>: mise en œuvre et maintien en conditions opérationnelles conformes du dispositif</w:t>
      </w:r>
      <w:r w:rsidR="00A35F49" w:rsidRPr="008A5076">
        <w:rPr>
          <w:rFonts w:ascii="Garamond" w:hAnsi="Garamond"/>
          <w:sz w:val="22"/>
          <w:szCs w:val="22"/>
        </w:rPr>
        <w:t>.</w:t>
      </w:r>
    </w:p>
    <w:p w14:paraId="546ABB8F" w14:textId="77777777" w:rsidR="00664C1E" w:rsidRPr="00664C1E" w:rsidRDefault="00664C1E" w:rsidP="00664C1E">
      <w:pPr>
        <w:ind w:left="709"/>
        <w:jc w:val="both"/>
        <w:rPr>
          <w:rFonts w:ascii="Garamond" w:hAnsi="Garamond"/>
          <w:sz w:val="22"/>
          <w:szCs w:val="22"/>
          <w:lang w:eastAsia="ar-SA"/>
        </w:rPr>
      </w:pPr>
    </w:p>
    <w:p w14:paraId="51A36783" w14:textId="54E01D86" w:rsidR="008A7297" w:rsidRPr="008A5076" w:rsidRDefault="008A7297" w:rsidP="00A35F49">
      <w:pPr>
        <w:suppressAutoHyphens/>
        <w:ind w:firstLine="567"/>
        <w:jc w:val="both"/>
        <w:rPr>
          <w:rFonts w:ascii="Garamond" w:hAnsi="Garamond"/>
          <w:sz w:val="22"/>
          <w:szCs w:val="22"/>
        </w:rPr>
      </w:pPr>
      <w:r w:rsidRPr="008A5076">
        <w:rPr>
          <w:rFonts w:ascii="Garamond" w:hAnsi="Garamond"/>
          <w:sz w:val="22"/>
          <w:szCs w:val="22"/>
        </w:rPr>
        <w:t xml:space="preserve">Le présent article concerne </w:t>
      </w:r>
      <w:r w:rsidR="00FB4C59">
        <w:rPr>
          <w:rFonts w:ascii="Garamond" w:hAnsi="Garamond"/>
          <w:sz w:val="22"/>
          <w:szCs w:val="22"/>
        </w:rPr>
        <w:t>le</w:t>
      </w:r>
      <w:r w:rsidRPr="008A5076">
        <w:rPr>
          <w:rFonts w:ascii="Garamond" w:hAnsi="Garamond"/>
          <w:sz w:val="22"/>
          <w:szCs w:val="22"/>
        </w:rPr>
        <w:t xml:space="preserve"> </w:t>
      </w:r>
      <w:r w:rsidR="00FB4C59">
        <w:rPr>
          <w:rFonts w:ascii="Garamond" w:hAnsi="Garamond"/>
          <w:sz w:val="22"/>
          <w:szCs w:val="22"/>
        </w:rPr>
        <w:t>champ</w:t>
      </w:r>
      <w:r w:rsidRPr="008A5076">
        <w:rPr>
          <w:rFonts w:ascii="Garamond" w:hAnsi="Garamond"/>
          <w:sz w:val="22"/>
          <w:szCs w:val="22"/>
        </w:rPr>
        <w:t xml:space="preserve"> de compétence partagé qui implique une</w:t>
      </w:r>
      <w:r w:rsidR="00581403">
        <w:rPr>
          <w:rFonts w:ascii="Garamond" w:hAnsi="Garamond"/>
          <w:sz w:val="22"/>
          <w:szCs w:val="22"/>
        </w:rPr>
        <w:t xml:space="preserve"> responsabilité conjointe de l’a</w:t>
      </w:r>
      <w:r w:rsidRPr="008A5076">
        <w:rPr>
          <w:rFonts w:ascii="Garamond" w:hAnsi="Garamond"/>
          <w:sz w:val="22"/>
          <w:szCs w:val="22"/>
        </w:rPr>
        <w:t>cadémie</w:t>
      </w:r>
      <w:r w:rsidR="00581403">
        <w:rPr>
          <w:rFonts w:ascii="Garamond" w:hAnsi="Garamond"/>
          <w:sz w:val="22"/>
          <w:szCs w:val="22"/>
        </w:rPr>
        <w:t xml:space="preserve"> et de la c</w:t>
      </w:r>
      <w:r w:rsidR="00A661AD">
        <w:rPr>
          <w:rFonts w:ascii="Garamond" w:hAnsi="Garamond"/>
          <w:sz w:val="22"/>
          <w:szCs w:val="22"/>
        </w:rPr>
        <w:t>ommune</w:t>
      </w:r>
      <w:r w:rsidRPr="008A5076">
        <w:rPr>
          <w:rFonts w:ascii="Garamond" w:hAnsi="Garamond"/>
          <w:sz w:val="22"/>
          <w:szCs w:val="22"/>
        </w:rPr>
        <w:t>.</w:t>
      </w:r>
    </w:p>
    <w:p w14:paraId="014A1618" w14:textId="77777777" w:rsidR="008A7297" w:rsidRPr="008A5076" w:rsidRDefault="008A7297" w:rsidP="00A35F49">
      <w:pPr>
        <w:suppressAutoHyphens/>
        <w:ind w:firstLine="567"/>
        <w:jc w:val="both"/>
        <w:rPr>
          <w:rFonts w:ascii="Garamond" w:hAnsi="Garamond"/>
          <w:sz w:val="22"/>
          <w:szCs w:val="22"/>
        </w:rPr>
      </w:pPr>
    </w:p>
    <w:p w14:paraId="106C86EE" w14:textId="3E8E4A04" w:rsidR="008A7297" w:rsidRPr="008A5076" w:rsidRDefault="00581403" w:rsidP="00A35F49">
      <w:pPr>
        <w:suppressAutoHyphens/>
        <w:ind w:firstLine="567"/>
        <w:jc w:val="both"/>
        <w:rPr>
          <w:rFonts w:ascii="Garamond" w:hAnsi="Garamond"/>
          <w:iCs/>
          <w:sz w:val="22"/>
          <w:szCs w:val="22"/>
        </w:rPr>
      </w:pPr>
      <w:r>
        <w:rPr>
          <w:rFonts w:ascii="Garamond" w:hAnsi="Garamond"/>
          <w:sz w:val="22"/>
          <w:szCs w:val="22"/>
        </w:rPr>
        <w:t>L’a</w:t>
      </w:r>
      <w:r w:rsidR="00967A9F" w:rsidRPr="008A5076">
        <w:rPr>
          <w:rFonts w:ascii="Garamond" w:hAnsi="Garamond"/>
          <w:sz w:val="22"/>
          <w:szCs w:val="22"/>
        </w:rPr>
        <w:t xml:space="preserve">cadémie et </w:t>
      </w:r>
      <w:r>
        <w:rPr>
          <w:rFonts w:ascii="Garamond" w:hAnsi="Garamond"/>
          <w:sz w:val="22"/>
          <w:szCs w:val="22"/>
        </w:rPr>
        <w:t>la c</w:t>
      </w:r>
      <w:r w:rsidR="00A661AD">
        <w:rPr>
          <w:rFonts w:ascii="Garamond" w:hAnsi="Garamond"/>
          <w:sz w:val="22"/>
          <w:szCs w:val="22"/>
        </w:rPr>
        <w:t>ommune</w:t>
      </w:r>
      <w:r w:rsidR="00A661AD" w:rsidRPr="008A5076">
        <w:rPr>
          <w:rFonts w:ascii="Garamond" w:hAnsi="Garamond"/>
          <w:sz w:val="22"/>
          <w:szCs w:val="22"/>
        </w:rPr>
        <w:t xml:space="preserve"> </w:t>
      </w:r>
      <w:r w:rsidR="00967A9F" w:rsidRPr="008A5076">
        <w:rPr>
          <w:rFonts w:ascii="Garamond" w:hAnsi="Garamond"/>
          <w:sz w:val="22"/>
          <w:szCs w:val="22"/>
        </w:rPr>
        <w:t xml:space="preserve">s’engagent </w:t>
      </w:r>
      <w:r w:rsidR="008A7297" w:rsidRPr="008A5076">
        <w:rPr>
          <w:rFonts w:ascii="Garamond" w:hAnsi="Garamond"/>
          <w:sz w:val="22"/>
          <w:szCs w:val="22"/>
        </w:rPr>
        <w:t xml:space="preserve">à élaborer une gouvernance de la sécurité, une </w:t>
      </w:r>
      <w:r w:rsidR="008A7297" w:rsidRPr="008A5076">
        <w:rPr>
          <w:rFonts w:ascii="Garamond" w:hAnsi="Garamond"/>
          <w:iCs/>
          <w:sz w:val="22"/>
          <w:szCs w:val="22"/>
        </w:rPr>
        <w:t xml:space="preserve">politique générale de sécurité ainsi qu’une politique de sécurité opérationnelle pour le dispositif. </w:t>
      </w:r>
    </w:p>
    <w:p w14:paraId="265E3160" w14:textId="1809A429" w:rsidR="008A7297" w:rsidRPr="008A5076" w:rsidRDefault="008A7297" w:rsidP="00664C1E">
      <w:pPr>
        <w:suppressAutoHyphens/>
        <w:ind w:firstLine="567"/>
        <w:jc w:val="both"/>
        <w:rPr>
          <w:rFonts w:ascii="Garamond" w:hAnsi="Garamond"/>
          <w:sz w:val="22"/>
          <w:szCs w:val="22"/>
        </w:rPr>
      </w:pPr>
      <w:r w:rsidRPr="008A5076">
        <w:rPr>
          <w:rFonts w:ascii="Garamond" w:hAnsi="Garamond"/>
          <w:sz w:val="22"/>
          <w:szCs w:val="22"/>
        </w:rPr>
        <w:t>Des engagements de collaboration et d’alerte entre les parties en cas d’incident de sécurité de toute nature y seront en particulier intégrés.</w:t>
      </w:r>
    </w:p>
    <w:p w14:paraId="6F6D8414" w14:textId="77777777" w:rsidR="00967A9F" w:rsidRPr="008A5076" w:rsidRDefault="00967A9F" w:rsidP="00A35F49">
      <w:pPr>
        <w:suppressAutoHyphens/>
        <w:ind w:firstLine="567"/>
        <w:jc w:val="both"/>
        <w:rPr>
          <w:rFonts w:ascii="Garamond" w:hAnsi="Garamond"/>
          <w:sz w:val="22"/>
          <w:szCs w:val="22"/>
          <w:highlight w:val="lightGray"/>
          <w:lang w:val="fr-BE" w:eastAsia="zh-CN"/>
        </w:rPr>
      </w:pPr>
    </w:p>
    <w:p w14:paraId="17B49521" w14:textId="570CD08E" w:rsidR="00630C33" w:rsidRDefault="00630C33" w:rsidP="00630C33">
      <w:pPr>
        <w:suppressAutoHyphens/>
        <w:spacing w:after="40"/>
        <w:ind w:firstLine="567"/>
        <w:jc w:val="both"/>
        <w:rPr>
          <w:rFonts w:ascii="Garamond" w:hAnsi="Garamond"/>
          <w:sz w:val="22"/>
          <w:szCs w:val="22"/>
          <w:lang w:val="fr-BE" w:eastAsia="zh-CN"/>
        </w:rPr>
      </w:pPr>
      <w:r w:rsidRPr="00630C33">
        <w:rPr>
          <w:rFonts w:ascii="Garamond" w:hAnsi="Garamond"/>
          <w:sz w:val="22"/>
          <w:szCs w:val="22"/>
          <w:lang w:val="fr-BE" w:eastAsia="zh-CN"/>
        </w:rPr>
        <w:t xml:space="preserve">Les parties s’assureront de la parfaite conformité de la politique de sécurité </w:t>
      </w:r>
      <w:r w:rsidRPr="008A5076">
        <w:rPr>
          <w:rFonts w:ascii="Garamond" w:hAnsi="Garamond"/>
          <w:sz w:val="22"/>
          <w:szCs w:val="22"/>
          <w:lang w:val="fr-BE" w:eastAsia="zh-CN"/>
        </w:rPr>
        <w:t>du dispositif avec </w:t>
      </w:r>
      <w:r w:rsidRPr="00630C33">
        <w:rPr>
          <w:rFonts w:ascii="Garamond" w:hAnsi="Garamond"/>
          <w:sz w:val="22"/>
          <w:szCs w:val="22"/>
          <w:lang w:val="fr-BE" w:eastAsia="zh-CN"/>
        </w:rPr>
        <w:t xml:space="preserve">: </w:t>
      </w:r>
    </w:p>
    <w:p w14:paraId="4BC74C87" w14:textId="71B4FC80" w:rsidR="00CD0BC6" w:rsidRPr="00630C33" w:rsidRDefault="00CD0BC6" w:rsidP="00CD0BC6">
      <w:pPr>
        <w:tabs>
          <w:tab w:val="left" w:pos="1134"/>
        </w:tabs>
        <w:suppressAutoHyphens/>
        <w:spacing w:after="40"/>
        <w:ind w:left="851"/>
        <w:jc w:val="both"/>
        <w:rPr>
          <w:rFonts w:ascii="Garamond" w:hAnsi="Garamond"/>
          <w:sz w:val="22"/>
          <w:szCs w:val="22"/>
          <w:lang w:val="fr-BE" w:eastAsia="zh-CN"/>
        </w:rPr>
      </w:pPr>
      <w:r w:rsidRPr="00630C33">
        <w:rPr>
          <w:rFonts w:ascii="Garamond" w:hAnsi="Garamond"/>
          <w:sz w:val="22"/>
          <w:szCs w:val="22"/>
          <w:lang w:val="fr-BE" w:eastAsia="zh-CN"/>
        </w:rPr>
        <w:t xml:space="preserve">- les </w:t>
      </w:r>
      <w:r w:rsidRPr="00CD0BC6">
        <w:rPr>
          <w:rFonts w:ascii="Garamond" w:hAnsi="Garamond"/>
          <w:sz w:val="22"/>
          <w:szCs w:val="22"/>
          <w:lang w:val="fr-BE" w:eastAsia="zh-CN"/>
        </w:rPr>
        <w:t>obligations légales notamment relatives à la loi « informatique et libertés »</w:t>
      </w:r>
      <w:r w:rsidR="00AA2155">
        <w:rPr>
          <w:rFonts w:ascii="Garamond" w:hAnsi="Garamond"/>
          <w:sz w:val="22"/>
          <w:szCs w:val="22"/>
          <w:lang w:val="fr-BE" w:eastAsia="zh-CN"/>
        </w:rPr>
        <w:t xml:space="preserve">, </w:t>
      </w:r>
      <w:r w:rsidRPr="00CD0BC6">
        <w:rPr>
          <w:rFonts w:ascii="Garamond" w:hAnsi="Garamond"/>
          <w:sz w:val="22"/>
          <w:szCs w:val="22"/>
          <w:lang w:val="fr-BE" w:eastAsia="zh-CN"/>
        </w:rPr>
        <w:t xml:space="preserve">au règlement général sur la protection des </w:t>
      </w:r>
      <w:r w:rsidRPr="00AA2155">
        <w:rPr>
          <w:rFonts w:ascii="Garamond" w:hAnsi="Garamond"/>
          <w:sz w:val="22"/>
          <w:szCs w:val="22"/>
          <w:lang w:val="fr-BE" w:eastAsia="zh-CN"/>
        </w:rPr>
        <w:t>données (RGPD)</w:t>
      </w:r>
      <w:r w:rsidR="00AA2155" w:rsidRPr="00AA2155">
        <w:rPr>
          <w:rFonts w:ascii="Garamond" w:hAnsi="Garamond"/>
          <w:sz w:val="22"/>
          <w:szCs w:val="22"/>
          <w:lang w:val="fr-BE" w:eastAsia="zh-CN"/>
        </w:rPr>
        <w:t xml:space="preserve"> et au règlement </w:t>
      </w:r>
      <w:r w:rsidR="00E55036">
        <w:rPr>
          <w:rFonts w:ascii="Garamond" w:hAnsi="Garamond"/>
          <w:sz w:val="22"/>
          <w:szCs w:val="22"/>
          <w:lang w:val="fr-BE" w:eastAsia="zh-CN"/>
        </w:rPr>
        <w:t xml:space="preserve">européen </w:t>
      </w:r>
      <w:r w:rsidR="00AA2155" w:rsidRPr="00AA2155">
        <w:rPr>
          <w:rFonts w:ascii="Garamond" w:hAnsi="Garamond"/>
          <w:sz w:val="22"/>
          <w:szCs w:val="22"/>
          <w:lang w:val="fr-BE" w:eastAsia="zh-CN"/>
        </w:rPr>
        <w:t xml:space="preserve">« </w:t>
      </w:r>
      <w:proofErr w:type="spellStart"/>
      <w:r w:rsidR="00AA2155" w:rsidRPr="00AA2155">
        <w:rPr>
          <w:rFonts w:ascii="Garamond" w:hAnsi="Garamond"/>
          <w:bCs/>
          <w:sz w:val="22"/>
          <w:szCs w:val="22"/>
          <w:lang w:val="fr-BE" w:eastAsia="zh-CN"/>
        </w:rPr>
        <w:t>eIDAS</w:t>
      </w:r>
      <w:proofErr w:type="spellEnd"/>
      <w:r w:rsidR="00AA2155" w:rsidRPr="00AA2155">
        <w:rPr>
          <w:rFonts w:ascii="Garamond" w:hAnsi="Garamond"/>
          <w:sz w:val="22"/>
          <w:szCs w:val="22"/>
          <w:lang w:val="fr-BE" w:eastAsia="zh-CN"/>
        </w:rPr>
        <w:t xml:space="preserve"> »</w:t>
      </w:r>
      <w:r w:rsidRPr="00AA2155">
        <w:rPr>
          <w:rFonts w:ascii="Garamond" w:hAnsi="Garamond"/>
          <w:sz w:val="22"/>
          <w:szCs w:val="22"/>
          <w:lang w:val="fr-BE" w:eastAsia="zh-CN"/>
        </w:rPr>
        <w:t>,</w:t>
      </w:r>
    </w:p>
    <w:p w14:paraId="05C9E2DE" w14:textId="77777777" w:rsidR="00630C33" w:rsidRPr="00630C33" w:rsidRDefault="00630C33" w:rsidP="00630C33">
      <w:pPr>
        <w:tabs>
          <w:tab w:val="left" w:pos="1134"/>
        </w:tabs>
        <w:suppressAutoHyphens/>
        <w:spacing w:after="40"/>
        <w:ind w:left="851"/>
        <w:jc w:val="both"/>
        <w:rPr>
          <w:rFonts w:ascii="Garamond" w:hAnsi="Garamond"/>
          <w:sz w:val="22"/>
          <w:szCs w:val="22"/>
          <w:lang w:val="fr-BE" w:eastAsia="zh-CN"/>
        </w:rPr>
      </w:pPr>
      <w:r w:rsidRPr="00630C33">
        <w:rPr>
          <w:rFonts w:ascii="Garamond" w:hAnsi="Garamond"/>
          <w:sz w:val="22"/>
          <w:szCs w:val="22"/>
          <w:lang w:val="fr-BE" w:eastAsia="zh-CN"/>
        </w:rPr>
        <w:t xml:space="preserve">- les règles et bonnes pratiques, en application notamment du Référentiel Général de Sécurité version 2 (RGS) et ses évolutions ultérieures, </w:t>
      </w:r>
    </w:p>
    <w:p w14:paraId="2D1103E4" w14:textId="77777777" w:rsidR="00630C33" w:rsidRPr="00630C33" w:rsidRDefault="00630C33" w:rsidP="00630C33">
      <w:pPr>
        <w:tabs>
          <w:tab w:val="left" w:pos="1134"/>
        </w:tabs>
        <w:suppressAutoHyphens/>
        <w:spacing w:after="40"/>
        <w:ind w:left="851"/>
        <w:jc w:val="both"/>
        <w:rPr>
          <w:rFonts w:ascii="Garamond" w:hAnsi="Garamond"/>
          <w:sz w:val="22"/>
          <w:szCs w:val="22"/>
          <w:lang w:val="fr-BE" w:eastAsia="zh-CN"/>
        </w:rPr>
      </w:pPr>
      <w:r w:rsidRPr="00630C33">
        <w:rPr>
          <w:rFonts w:ascii="Garamond" w:hAnsi="Garamond"/>
          <w:sz w:val="22"/>
          <w:szCs w:val="22"/>
          <w:lang w:val="fr-BE" w:eastAsia="zh-CN"/>
        </w:rPr>
        <w:t xml:space="preserve">- les recommandations de la Commission Nationale de l’Informatique et des Libertés et de l’Agence Nationale de la Sécurité des Systèmes d’Information en particulier de la conformité des règles de sécurité à la Politique de Sécurité des Systèmes d’Information de l’Etat (PSSIE) ; </w:t>
      </w:r>
    </w:p>
    <w:p w14:paraId="19638CBB" w14:textId="77777777" w:rsidR="00630C33" w:rsidRPr="008A5076" w:rsidRDefault="00630C33" w:rsidP="00FC5B21">
      <w:pPr>
        <w:tabs>
          <w:tab w:val="left" w:pos="1134"/>
          <w:tab w:val="left" w:pos="4253"/>
        </w:tabs>
        <w:jc w:val="both"/>
        <w:rPr>
          <w:rFonts w:ascii="Garamond" w:hAnsi="Garamond"/>
          <w:sz w:val="22"/>
          <w:szCs w:val="22"/>
        </w:rPr>
      </w:pPr>
    </w:p>
    <w:p w14:paraId="570FFEDA" w14:textId="1A9FE631" w:rsidR="00967A9F" w:rsidRDefault="00967A9F" w:rsidP="00967A9F">
      <w:pPr>
        <w:ind w:firstLine="493"/>
        <w:jc w:val="both"/>
        <w:rPr>
          <w:rFonts w:ascii="Garamond" w:hAnsi="Garamond" w:cs="Times New Roman"/>
          <w:sz w:val="22"/>
          <w:szCs w:val="22"/>
        </w:rPr>
      </w:pPr>
      <w:r w:rsidRPr="008A5076">
        <w:rPr>
          <w:rFonts w:ascii="Garamond" w:hAnsi="Garamond" w:cs="Times New Roman"/>
          <w:sz w:val="22"/>
          <w:szCs w:val="22"/>
        </w:rPr>
        <w:t xml:space="preserve">Par ailleurs chacune des parties s’engage à procéder aux formalités nécessaires qui lui incombent auprès de la CNIL, relatives aux traitements de données à caractère personnel mis en œuvre dans le cadre de </w:t>
      </w:r>
      <w:r w:rsidR="006B340A" w:rsidRPr="008A5076">
        <w:rPr>
          <w:rFonts w:ascii="Garamond" w:hAnsi="Garamond" w:cs="Times New Roman"/>
          <w:sz w:val="22"/>
          <w:szCs w:val="22"/>
        </w:rPr>
        <w:t xml:space="preserve">la mise en œuvre de </w:t>
      </w:r>
      <w:r w:rsidRPr="008A5076">
        <w:rPr>
          <w:rFonts w:ascii="Garamond" w:hAnsi="Garamond" w:cs="Times New Roman"/>
          <w:sz w:val="22"/>
          <w:szCs w:val="22"/>
        </w:rPr>
        <w:t>l’ENT et à en informer l’autre dans tous les cas.</w:t>
      </w:r>
    </w:p>
    <w:p w14:paraId="46DBDD91" w14:textId="77777777" w:rsidR="009E7F73" w:rsidRPr="008A5076" w:rsidRDefault="009E7F73" w:rsidP="00967A9F">
      <w:pPr>
        <w:ind w:firstLine="493"/>
        <w:jc w:val="both"/>
        <w:rPr>
          <w:rFonts w:ascii="Garamond" w:hAnsi="Garamond" w:cs="Times New Roman"/>
          <w:sz w:val="22"/>
          <w:szCs w:val="22"/>
        </w:rPr>
      </w:pPr>
    </w:p>
    <w:p w14:paraId="638BB5D0" w14:textId="77777777" w:rsidR="00967A9F" w:rsidRPr="008A5076" w:rsidRDefault="00967A9F" w:rsidP="00FC5B21">
      <w:pPr>
        <w:tabs>
          <w:tab w:val="left" w:pos="1134"/>
          <w:tab w:val="left" w:pos="4253"/>
        </w:tabs>
        <w:jc w:val="both"/>
        <w:rPr>
          <w:rFonts w:ascii="Garamond" w:hAnsi="Garamond"/>
          <w:sz w:val="22"/>
          <w:szCs w:val="22"/>
        </w:rPr>
      </w:pPr>
    </w:p>
    <w:p w14:paraId="24958AF6" w14:textId="71362FFC" w:rsidR="00DE47EB" w:rsidRPr="008A5076" w:rsidRDefault="00DE47EB" w:rsidP="009E7F73">
      <w:pPr>
        <w:jc w:val="both"/>
        <w:rPr>
          <w:rFonts w:ascii="Garamond" w:hAnsi="Garamond"/>
          <w:b/>
          <w:sz w:val="22"/>
          <w:szCs w:val="22"/>
          <w:lang w:eastAsia="ar-SA"/>
        </w:rPr>
      </w:pPr>
      <w:r w:rsidRPr="008A5076">
        <w:rPr>
          <w:rFonts w:ascii="Garamond" w:hAnsi="Garamond"/>
          <w:b/>
          <w:sz w:val="22"/>
          <w:szCs w:val="22"/>
          <w:lang w:eastAsia="ar-SA"/>
        </w:rPr>
        <w:t xml:space="preserve">Article 7 </w:t>
      </w:r>
      <w:r>
        <w:rPr>
          <w:rFonts w:ascii="Garamond" w:hAnsi="Garamond"/>
          <w:b/>
          <w:sz w:val="22"/>
          <w:szCs w:val="22"/>
          <w:lang w:eastAsia="ar-SA"/>
        </w:rPr>
        <w:t>–</w:t>
      </w:r>
      <w:r w:rsidRPr="008A5076">
        <w:rPr>
          <w:rFonts w:ascii="Garamond" w:hAnsi="Garamond"/>
          <w:b/>
          <w:sz w:val="22"/>
          <w:szCs w:val="22"/>
          <w:lang w:eastAsia="ar-SA"/>
        </w:rPr>
        <w:t xml:space="preserve"> </w:t>
      </w:r>
      <w:r w:rsidR="003C188D">
        <w:rPr>
          <w:rFonts w:ascii="Garamond" w:hAnsi="Garamond"/>
          <w:b/>
          <w:sz w:val="22"/>
          <w:szCs w:val="22"/>
          <w:lang w:eastAsia="ar-SA"/>
        </w:rPr>
        <w:t>La c</w:t>
      </w:r>
      <w:r>
        <w:rPr>
          <w:rFonts w:ascii="Garamond" w:hAnsi="Garamond"/>
          <w:b/>
          <w:sz w:val="22"/>
          <w:szCs w:val="22"/>
          <w:lang w:eastAsia="ar-SA"/>
        </w:rPr>
        <w:t>haîne d’alerte</w:t>
      </w:r>
      <w:r w:rsidRPr="008A5076">
        <w:rPr>
          <w:rFonts w:ascii="Garamond" w:hAnsi="Garamond"/>
          <w:b/>
          <w:sz w:val="22"/>
          <w:szCs w:val="22"/>
          <w:lang w:eastAsia="ar-SA"/>
        </w:rPr>
        <w:t xml:space="preserve"> </w:t>
      </w:r>
    </w:p>
    <w:p w14:paraId="249EEFCE" w14:textId="77777777" w:rsidR="009E7F73" w:rsidRDefault="009E7F73" w:rsidP="00DE47EB">
      <w:pPr>
        <w:ind w:firstLine="567"/>
        <w:jc w:val="both"/>
        <w:rPr>
          <w:rFonts w:ascii="Garamond" w:hAnsi="Garamond"/>
          <w:sz w:val="22"/>
          <w:szCs w:val="22"/>
          <w:lang w:eastAsia="ar-SA"/>
        </w:rPr>
      </w:pPr>
    </w:p>
    <w:p w14:paraId="44BC0335" w14:textId="77777777" w:rsidR="00DE47EB" w:rsidRDefault="00DE47EB" w:rsidP="00DE47EB">
      <w:pPr>
        <w:ind w:firstLine="567"/>
        <w:jc w:val="both"/>
        <w:rPr>
          <w:rFonts w:ascii="Garamond" w:hAnsi="Garamond"/>
          <w:sz w:val="22"/>
          <w:szCs w:val="22"/>
          <w:lang w:eastAsia="ar-SA"/>
        </w:rPr>
      </w:pPr>
      <w:r w:rsidRPr="00DE47EB">
        <w:rPr>
          <w:rFonts w:ascii="Garamond" w:hAnsi="Garamond"/>
          <w:sz w:val="22"/>
          <w:szCs w:val="22"/>
          <w:lang w:eastAsia="ar-SA"/>
        </w:rPr>
        <w:t>Une chaîne d’alerte a été mise en place au niveau académique pour tout incident de sécurité des systèmes d’information (SSI).</w:t>
      </w:r>
    </w:p>
    <w:p w14:paraId="7946A5D2" w14:textId="7BD3EDEE" w:rsidR="00DE47EB" w:rsidRPr="00DE47EB" w:rsidRDefault="00DE47EB" w:rsidP="00DE47EB">
      <w:pPr>
        <w:ind w:firstLine="567"/>
        <w:jc w:val="both"/>
        <w:rPr>
          <w:rFonts w:ascii="Garamond" w:hAnsi="Garamond"/>
          <w:sz w:val="22"/>
          <w:szCs w:val="22"/>
          <w:lang w:eastAsia="ar-SA"/>
        </w:rPr>
      </w:pPr>
      <w:r w:rsidRPr="00DE47EB">
        <w:rPr>
          <w:rFonts w:ascii="Garamond" w:hAnsi="Garamond"/>
          <w:sz w:val="22"/>
          <w:szCs w:val="22"/>
          <w:lang w:eastAsia="ar-SA"/>
        </w:rPr>
        <w:t xml:space="preserve"> </w:t>
      </w:r>
    </w:p>
    <w:p w14:paraId="26545197" w14:textId="44BAB5A6" w:rsidR="00DE47EB" w:rsidRPr="00DE47EB" w:rsidRDefault="00DE47EB" w:rsidP="00DE47EB">
      <w:pPr>
        <w:ind w:firstLine="567"/>
        <w:jc w:val="both"/>
        <w:rPr>
          <w:rFonts w:ascii="Garamond" w:hAnsi="Garamond"/>
          <w:sz w:val="22"/>
          <w:szCs w:val="22"/>
          <w:lang w:eastAsia="ar-SA"/>
        </w:rPr>
      </w:pPr>
      <w:r w:rsidRPr="00DE47EB">
        <w:rPr>
          <w:rFonts w:ascii="Garamond" w:hAnsi="Garamond"/>
          <w:sz w:val="22"/>
          <w:szCs w:val="22"/>
          <w:lang w:eastAsia="ar-SA"/>
        </w:rPr>
        <w:t xml:space="preserve">Tout incident de sécurité constaté par la commune ou l’académie sera signalé </w:t>
      </w:r>
      <w:r w:rsidRPr="00DE47EB">
        <w:rPr>
          <w:rFonts w:ascii="Garamond" w:hAnsi="Garamond" w:hint="eastAsia"/>
          <w:sz w:val="22"/>
          <w:szCs w:val="22"/>
          <w:lang w:eastAsia="ar-SA"/>
        </w:rPr>
        <w:t>dans les meilleurs délais</w:t>
      </w:r>
      <w:r w:rsidRPr="00DE47EB">
        <w:rPr>
          <w:rFonts w:ascii="Garamond" w:hAnsi="Garamond"/>
          <w:sz w:val="22"/>
          <w:szCs w:val="22"/>
          <w:lang w:eastAsia="ar-SA"/>
        </w:rPr>
        <w:t xml:space="preserve"> </w:t>
      </w:r>
      <w:r w:rsidR="003C188D" w:rsidRPr="003C188D">
        <w:rPr>
          <w:rFonts w:ascii="Garamond" w:hAnsi="Garamond"/>
          <w:sz w:val="22"/>
          <w:szCs w:val="22"/>
          <w:lang w:eastAsia="ar-SA"/>
        </w:rPr>
        <w:t xml:space="preserve">à </w:t>
      </w:r>
      <w:r w:rsidR="005D3FCE">
        <w:rPr>
          <w:rFonts w:ascii="Garamond" w:hAnsi="Garamond"/>
          <w:sz w:val="22"/>
          <w:szCs w:val="22"/>
          <w:lang w:eastAsia="ar-SA"/>
        </w:rPr>
        <w:t xml:space="preserve">l’IEN (inspecteur de l’éducation nationale) de la </w:t>
      </w:r>
      <w:r w:rsidR="006809E3">
        <w:rPr>
          <w:rFonts w:ascii="Garamond" w:hAnsi="Garamond"/>
          <w:sz w:val="22"/>
          <w:szCs w:val="22"/>
          <w:lang w:eastAsia="ar-SA"/>
        </w:rPr>
        <w:t>circonscription</w:t>
      </w:r>
      <w:r w:rsidR="005D3FCE">
        <w:rPr>
          <w:rFonts w:ascii="Garamond" w:hAnsi="Garamond"/>
          <w:sz w:val="22"/>
          <w:szCs w:val="22"/>
          <w:lang w:eastAsia="ar-SA"/>
        </w:rPr>
        <w:t xml:space="preserve"> </w:t>
      </w:r>
      <w:r w:rsidR="003C188D">
        <w:rPr>
          <w:rFonts w:ascii="Garamond" w:hAnsi="Garamond"/>
          <w:sz w:val="22"/>
          <w:szCs w:val="22"/>
          <w:lang w:eastAsia="ar-SA"/>
        </w:rPr>
        <w:t xml:space="preserve">et </w:t>
      </w:r>
      <w:r w:rsidRPr="00DE47EB">
        <w:rPr>
          <w:rFonts w:ascii="Garamond" w:hAnsi="Garamond"/>
          <w:sz w:val="22"/>
          <w:szCs w:val="22"/>
          <w:lang w:eastAsia="ar-SA"/>
        </w:rPr>
        <w:t>à</w:t>
      </w:r>
      <w:r>
        <w:rPr>
          <w:rFonts w:ascii="Garamond" w:hAnsi="Garamond"/>
          <w:sz w:val="22"/>
          <w:szCs w:val="22"/>
          <w:lang w:eastAsia="ar-SA"/>
        </w:rPr>
        <w:t xml:space="preserve"> </w:t>
      </w:r>
      <w:r w:rsidRPr="00DE47EB">
        <w:rPr>
          <w:rFonts w:ascii="Garamond" w:hAnsi="Garamond"/>
          <w:sz w:val="22"/>
          <w:szCs w:val="22"/>
          <w:lang w:eastAsia="ar-SA"/>
        </w:rPr>
        <w:t xml:space="preserve">: </w:t>
      </w:r>
      <w:hyperlink r:id="rId9" w:history="1">
        <w:r w:rsidRPr="00DE47EB">
          <w:rPr>
            <w:rFonts w:ascii="Garamond" w:hAnsi="Garamond"/>
            <w:sz w:val="22"/>
            <w:szCs w:val="22"/>
            <w:u w:val="single"/>
            <w:lang w:eastAsia="ar-SA"/>
          </w:rPr>
          <w:t>alerte-ssi@ac-versailles.fr</w:t>
        </w:r>
      </w:hyperlink>
      <w:r w:rsidRPr="00DE47EB">
        <w:rPr>
          <w:rFonts w:ascii="Garamond" w:hAnsi="Garamond"/>
          <w:sz w:val="22"/>
          <w:szCs w:val="22"/>
          <w:lang w:eastAsia="ar-SA"/>
        </w:rPr>
        <w:t>. L’académie prendra les décisions qui s’imposent.</w:t>
      </w:r>
    </w:p>
    <w:p w14:paraId="367D2023" w14:textId="77777777" w:rsidR="00DE47EB" w:rsidRPr="008A5076" w:rsidRDefault="00DE47EB" w:rsidP="00DE47EB">
      <w:pPr>
        <w:ind w:firstLine="567"/>
        <w:jc w:val="both"/>
        <w:rPr>
          <w:rFonts w:ascii="Garamond" w:hAnsi="Garamond"/>
          <w:sz w:val="22"/>
          <w:szCs w:val="22"/>
          <w:lang w:eastAsia="ar-SA"/>
        </w:rPr>
      </w:pPr>
    </w:p>
    <w:p w14:paraId="605182B6" w14:textId="77777777" w:rsidR="00DE47EB" w:rsidRDefault="00DE47EB" w:rsidP="00DE47EB">
      <w:pPr>
        <w:jc w:val="both"/>
        <w:rPr>
          <w:rFonts w:ascii="Garamond" w:hAnsi="Garamond"/>
          <w:b/>
          <w:sz w:val="22"/>
          <w:szCs w:val="22"/>
          <w:lang w:eastAsia="ar-SA"/>
        </w:rPr>
      </w:pPr>
    </w:p>
    <w:p w14:paraId="076BD814" w14:textId="77777777" w:rsidR="00E74A2D" w:rsidRDefault="00E74A2D" w:rsidP="00DE47EB">
      <w:pPr>
        <w:jc w:val="both"/>
        <w:rPr>
          <w:rFonts w:ascii="Garamond" w:hAnsi="Garamond"/>
          <w:b/>
          <w:sz w:val="22"/>
          <w:szCs w:val="22"/>
          <w:lang w:eastAsia="ar-SA"/>
        </w:rPr>
      </w:pPr>
    </w:p>
    <w:p w14:paraId="42EB6A24" w14:textId="77777777" w:rsidR="00E74A2D" w:rsidRDefault="00E74A2D" w:rsidP="00DE47EB">
      <w:pPr>
        <w:jc w:val="both"/>
        <w:rPr>
          <w:rFonts w:ascii="Garamond" w:hAnsi="Garamond"/>
          <w:b/>
          <w:sz w:val="22"/>
          <w:szCs w:val="22"/>
          <w:lang w:eastAsia="ar-SA"/>
        </w:rPr>
      </w:pPr>
    </w:p>
    <w:p w14:paraId="25D86A55" w14:textId="4B2054EB" w:rsidR="00FB31EC" w:rsidRPr="00FB31EC" w:rsidRDefault="00FB31EC" w:rsidP="00FB31EC">
      <w:pPr>
        <w:jc w:val="both"/>
        <w:rPr>
          <w:rFonts w:ascii="Garamond" w:hAnsi="Garamond"/>
          <w:b/>
          <w:sz w:val="22"/>
          <w:szCs w:val="22"/>
          <w:lang w:eastAsia="ar-SA"/>
        </w:rPr>
      </w:pPr>
      <w:r w:rsidRPr="00FB31EC">
        <w:rPr>
          <w:rFonts w:ascii="Garamond" w:hAnsi="Garamond"/>
          <w:b/>
          <w:sz w:val="22"/>
          <w:szCs w:val="22"/>
          <w:lang w:eastAsia="ar-SA"/>
        </w:rPr>
        <w:t xml:space="preserve">Article </w:t>
      </w:r>
      <w:r>
        <w:rPr>
          <w:rFonts w:ascii="Garamond" w:hAnsi="Garamond"/>
          <w:b/>
          <w:sz w:val="22"/>
          <w:szCs w:val="22"/>
          <w:lang w:eastAsia="ar-SA"/>
        </w:rPr>
        <w:t>8</w:t>
      </w:r>
      <w:r w:rsidRPr="00FB31EC">
        <w:rPr>
          <w:rFonts w:ascii="Garamond" w:hAnsi="Garamond"/>
          <w:b/>
          <w:sz w:val="22"/>
          <w:szCs w:val="22"/>
          <w:lang w:eastAsia="ar-SA"/>
        </w:rPr>
        <w:t xml:space="preserve"> - Annexe à cette convention</w:t>
      </w:r>
    </w:p>
    <w:p w14:paraId="0062701B" w14:textId="77777777" w:rsidR="009E7F73" w:rsidRDefault="009E7F73" w:rsidP="00FB31EC">
      <w:pPr>
        <w:ind w:firstLine="567"/>
        <w:jc w:val="both"/>
        <w:rPr>
          <w:rFonts w:ascii="Garamond" w:hAnsi="Garamond"/>
          <w:sz w:val="22"/>
          <w:szCs w:val="22"/>
          <w:lang w:eastAsia="ar-SA"/>
        </w:rPr>
      </w:pPr>
    </w:p>
    <w:p w14:paraId="3C901AB9" w14:textId="1AA1F5F0" w:rsidR="006809E3" w:rsidRDefault="0001087C" w:rsidP="006809E3">
      <w:pPr>
        <w:ind w:firstLine="567"/>
        <w:jc w:val="both"/>
        <w:rPr>
          <w:rFonts w:ascii="Garamond" w:hAnsi="Garamond"/>
          <w:sz w:val="22"/>
          <w:szCs w:val="22"/>
          <w:lang w:eastAsia="ar-SA"/>
        </w:rPr>
      </w:pPr>
      <w:r>
        <w:rPr>
          <w:rFonts w:ascii="Garamond" w:hAnsi="Garamond"/>
          <w:sz w:val="22"/>
          <w:szCs w:val="22"/>
          <w:lang w:eastAsia="ar-SA"/>
        </w:rPr>
        <w:t>Dans l</w:t>
      </w:r>
      <w:r w:rsidR="006809E3">
        <w:rPr>
          <w:rFonts w:ascii="Garamond" w:hAnsi="Garamond"/>
          <w:sz w:val="22"/>
          <w:szCs w:val="22"/>
          <w:lang w:eastAsia="ar-SA"/>
        </w:rPr>
        <w:t>’annexe 1</w:t>
      </w:r>
      <w:r>
        <w:rPr>
          <w:rFonts w:ascii="Garamond" w:hAnsi="Garamond"/>
          <w:sz w:val="22"/>
          <w:szCs w:val="22"/>
          <w:lang w:eastAsia="ar-SA"/>
        </w:rPr>
        <w:t>, la commune</w:t>
      </w:r>
      <w:r w:rsidR="0037705A">
        <w:rPr>
          <w:rFonts w:ascii="Garamond" w:hAnsi="Garamond"/>
          <w:sz w:val="22"/>
          <w:szCs w:val="22"/>
          <w:lang w:eastAsia="ar-SA"/>
        </w:rPr>
        <w:t xml:space="preserve"> et l’académie</w:t>
      </w:r>
      <w:r>
        <w:rPr>
          <w:rFonts w:ascii="Garamond" w:hAnsi="Garamond"/>
          <w:sz w:val="22"/>
          <w:szCs w:val="22"/>
          <w:lang w:eastAsia="ar-SA"/>
        </w:rPr>
        <w:t xml:space="preserve"> stipule</w:t>
      </w:r>
      <w:r w:rsidR="0037705A">
        <w:rPr>
          <w:rFonts w:ascii="Garamond" w:hAnsi="Garamond"/>
          <w:sz w:val="22"/>
          <w:szCs w:val="22"/>
          <w:lang w:eastAsia="ar-SA"/>
        </w:rPr>
        <w:t>nt</w:t>
      </w:r>
      <w:r w:rsidR="006809E3">
        <w:rPr>
          <w:rFonts w:ascii="Garamond" w:hAnsi="Garamond"/>
          <w:sz w:val="22"/>
          <w:szCs w:val="22"/>
          <w:lang w:eastAsia="ar-SA"/>
        </w:rPr>
        <w:t xml:space="preserve"> la liste des écoles qui bénéficient du dispositif de l’ENT décrit dans cette présente convention.</w:t>
      </w:r>
    </w:p>
    <w:p w14:paraId="53D4FBF7" w14:textId="77777777" w:rsidR="006809E3" w:rsidRDefault="006809E3" w:rsidP="006809E3">
      <w:pPr>
        <w:ind w:firstLine="567"/>
        <w:jc w:val="both"/>
        <w:rPr>
          <w:rFonts w:ascii="Garamond" w:hAnsi="Garamond"/>
          <w:sz w:val="22"/>
          <w:szCs w:val="22"/>
          <w:lang w:eastAsia="ar-SA"/>
        </w:rPr>
      </w:pPr>
    </w:p>
    <w:p w14:paraId="7F5DFD8D" w14:textId="53D5DC0A" w:rsidR="006809E3" w:rsidRDefault="006809E3" w:rsidP="006809E3">
      <w:pPr>
        <w:ind w:firstLine="567"/>
        <w:jc w:val="both"/>
        <w:rPr>
          <w:rFonts w:ascii="Garamond" w:hAnsi="Garamond"/>
          <w:sz w:val="22"/>
          <w:szCs w:val="22"/>
          <w:lang w:eastAsia="ar-SA"/>
        </w:rPr>
      </w:pPr>
      <w:r>
        <w:rPr>
          <w:rFonts w:ascii="Garamond" w:hAnsi="Garamond"/>
          <w:sz w:val="22"/>
          <w:szCs w:val="22"/>
          <w:lang w:eastAsia="ar-SA"/>
        </w:rPr>
        <w:t>L’annexe</w:t>
      </w:r>
      <w:r w:rsidRPr="00FB31EC">
        <w:rPr>
          <w:rFonts w:ascii="Garamond" w:hAnsi="Garamond"/>
          <w:sz w:val="22"/>
          <w:szCs w:val="22"/>
          <w:lang w:eastAsia="ar-SA"/>
        </w:rPr>
        <w:t xml:space="preserve"> </w:t>
      </w:r>
      <w:r>
        <w:rPr>
          <w:rFonts w:ascii="Garamond" w:hAnsi="Garamond"/>
          <w:sz w:val="22"/>
          <w:szCs w:val="22"/>
          <w:lang w:eastAsia="ar-SA"/>
        </w:rPr>
        <w:t xml:space="preserve">2 </w:t>
      </w:r>
      <w:r w:rsidRPr="00FB31EC">
        <w:rPr>
          <w:rFonts w:ascii="Garamond" w:hAnsi="Garamond"/>
          <w:sz w:val="22"/>
          <w:szCs w:val="22"/>
          <w:lang w:eastAsia="ar-SA"/>
        </w:rPr>
        <w:t>à cette convention préc</w:t>
      </w:r>
      <w:r>
        <w:rPr>
          <w:rFonts w:ascii="Garamond" w:hAnsi="Garamond"/>
          <w:sz w:val="22"/>
          <w:szCs w:val="22"/>
          <w:lang w:eastAsia="ar-SA"/>
        </w:rPr>
        <w:t>ise les modalités pratiques relatives au circuit de signature de la présente convention et à la mise à disposition d</w:t>
      </w:r>
      <w:r w:rsidRPr="008A5076">
        <w:rPr>
          <w:rFonts w:ascii="Garamond" w:hAnsi="Garamond"/>
          <w:sz w:val="22"/>
          <w:szCs w:val="22"/>
        </w:rPr>
        <w:t>es données à caractère personnel</w:t>
      </w:r>
      <w:r>
        <w:rPr>
          <w:rFonts w:ascii="Garamond" w:hAnsi="Garamond"/>
          <w:sz w:val="22"/>
          <w:szCs w:val="22"/>
        </w:rPr>
        <w:t xml:space="preserve"> </w:t>
      </w:r>
      <w:r w:rsidRPr="008A5076">
        <w:rPr>
          <w:rFonts w:ascii="Garamond" w:hAnsi="Garamond"/>
          <w:sz w:val="22"/>
          <w:szCs w:val="22"/>
        </w:rPr>
        <w:t>i</w:t>
      </w:r>
      <w:r>
        <w:rPr>
          <w:rFonts w:ascii="Garamond" w:hAnsi="Garamond"/>
          <w:sz w:val="22"/>
          <w:szCs w:val="22"/>
        </w:rPr>
        <w:t>ssues de l’annuaire fédérateur</w:t>
      </w:r>
      <w:r>
        <w:rPr>
          <w:rFonts w:ascii="Garamond" w:hAnsi="Garamond"/>
          <w:sz w:val="22"/>
          <w:szCs w:val="22"/>
          <w:lang w:eastAsia="ar-SA"/>
        </w:rPr>
        <w:t>.</w:t>
      </w:r>
    </w:p>
    <w:p w14:paraId="5881839F" w14:textId="77777777" w:rsidR="00FB31EC" w:rsidRDefault="00FB31EC" w:rsidP="00FB31EC">
      <w:pPr>
        <w:ind w:firstLine="567"/>
        <w:jc w:val="both"/>
        <w:rPr>
          <w:rFonts w:ascii="Garamond" w:hAnsi="Garamond"/>
          <w:sz w:val="22"/>
          <w:szCs w:val="22"/>
          <w:lang w:eastAsia="ar-SA"/>
        </w:rPr>
      </w:pPr>
    </w:p>
    <w:p w14:paraId="5EE1B5CD" w14:textId="751D971C" w:rsidR="00B93AB9" w:rsidRPr="00B93AB9" w:rsidRDefault="00B93AB9" w:rsidP="00B93AB9">
      <w:pPr>
        <w:ind w:firstLine="567"/>
        <w:jc w:val="both"/>
        <w:rPr>
          <w:rFonts w:ascii="Garamond" w:hAnsi="Garamond"/>
          <w:sz w:val="22"/>
          <w:szCs w:val="22"/>
          <w:lang w:eastAsia="ar-SA"/>
        </w:rPr>
      </w:pPr>
      <w:r w:rsidRPr="00B93AB9">
        <w:rPr>
          <w:rFonts w:ascii="Garamond" w:hAnsi="Garamond"/>
          <w:sz w:val="22"/>
          <w:szCs w:val="22"/>
          <w:lang w:eastAsia="ar-SA"/>
        </w:rPr>
        <w:t>La commune complète la dernière page de cette conven</w:t>
      </w:r>
      <w:r w:rsidR="0037705A">
        <w:rPr>
          <w:rFonts w:ascii="Garamond" w:hAnsi="Garamond"/>
          <w:sz w:val="22"/>
          <w:szCs w:val="22"/>
          <w:lang w:eastAsia="ar-SA"/>
        </w:rPr>
        <w:t>tion, en annexe "Coordonnées du</w:t>
      </w:r>
      <w:r w:rsidRPr="00B93AB9">
        <w:rPr>
          <w:rFonts w:ascii="Garamond" w:hAnsi="Garamond"/>
          <w:sz w:val="22"/>
          <w:szCs w:val="22"/>
          <w:lang w:eastAsia="ar-SA"/>
        </w:rPr>
        <w:t xml:space="preserve"> Référent ENT de la commune et des correspondants techniques de l’exploitant", avant signature.</w:t>
      </w:r>
    </w:p>
    <w:p w14:paraId="14086320" w14:textId="77777777" w:rsidR="00B93AB9" w:rsidRDefault="00B93AB9" w:rsidP="00B93AB9">
      <w:pPr>
        <w:ind w:firstLine="567"/>
        <w:jc w:val="both"/>
        <w:rPr>
          <w:rFonts w:ascii="Garamond" w:hAnsi="Garamond"/>
          <w:sz w:val="22"/>
          <w:szCs w:val="22"/>
          <w:lang w:eastAsia="ar-SA"/>
        </w:rPr>
      </w:pPr>
    </w:p>
    <w:p w14:paraId="20CF7A73" w14:textId="77777777" w:rsidR="00B93AB9" w:rsidRPr="00B93AB9" w:rsidRDefault="00B93AB9" w:rsidP="00B93AB9">
      <w:pPr>
        <w:ind w:firstLine="567"/>
        <w:jc w:val="both"/>
        <w:rPr>
          <w:rFonts w:ascii="Garamond" w:hAnsi="Garamond"/>
          <w:sz w:val="22"/>
          <w:szCs w:val="22"/>
          <w:lang w:eastAsia="ar-SA"/>
        </w:rPr>
      </w:pPr>
      <w:r w:rsidRPr="00B93AB9">
        <w:rPr>
          <w:rFonts w:ascii="Garamond" w:hAnsi="Garamond"/>
          <w:sz w:val="22"/>
          <w:szCs w:val="22"/>
          <w:lang w:eastAsia="ar-SA"/>
        </w:rPr>
        <w:t xml:space="preserve">La commune signe la convention en 2 exemplaires. Ces 2 exemplaires sont ensuite transmis par la commune, </w:t>
      </w:r>
      <w:r w:rsidRPr="00B93AB9">
        <w:rPr>
          <w:rFonts w:ascii="Garamond" w:hAnsi="Garamond"/>
          <w:sz w:val="22"/>
          <w:szCs w:val="22"/>
          <w:u w:val="single"/>
          <w:lang w:eastAsia="ar-SA"/>
        </w:rPr>
        <w:t>avec toutes les pages de l’annexe</w:t>
      </w:r>
      <w:r w:rsidRPr="00B93AB9">
        <w:rPr>
          <w:rFonts w:ascii="Garamond" w:hAnsi="Garamond"/>
          <w:sz w:val="22"/>
          <w:szCs w:val="22"/>
          <w:lang w:eastAsia="ar-SA"/>
        </w:rPr>
        <w:t>, à l’IEN de la circonscription.</w:t>
      </w:r>
    </w:p>
    <w:p w14:paraId="1FC1F797" w14:textId="77777777" w:rsidR="00FB31EC" w:rsidRDefault="00FB31EC" w:rsidP="00DE47EB">
      <w:pPr>
        <w:jc w:val="both"/>
        <w:rPr>
          <w:rFonts w:ascii="Garamond" w:hAnsi="Garamond"/>
          <w:b/>
          <w:sz w:val="22"/>
          <w:szCs w:val="22"/>
          <w:lang w:eastAsia="ar-SA"/>
        </w:rPr>
      </w:pPr>
    </w:p>
    <w:p w14:paraId="6F442F53" w14:textId="77777777" w:rsidR="00FB31EC" w:rsidRDefault="00FB31EC" w:rsidP="00DE47EB">
      <w:pPr>
        <w:jc w:val="both"/>
        <w:rPr>
          <w:rFonts w:ascii="Garamond" w:hAnsi="Garamond"/>
          <w:b/>
          <w:sz w:val="22"/>
          <w:szCs w:val="22"/>
          <w:lang w:eastAsia="ar-SA"/>
        </w:rPr>
      </w:pPr>
    </w:p>
    <w:p w14:paraId="6E5F2010" w14:textId="17854A3D" w:rsidR="00DE47EB" w:rsidRPr="008A5076" w:rsidRDefault="009E7F73" w:rsidP="00DE47EB">
      <w:pPr>
        <w:jc w:val="both"/>
        <w:rPr>
          <w:rFonts w:ascii="Garamond" w:hAnsi="Garamond"/>
          <w:b/>
          <w:sz w:val="22"/>
          <w:szCs w:val="22"/>
          <w:lang w:eastAsia="ar-SA"/>
        </w:rPr>
      </w:pPr>
      <w:r>
        <w:rPr>
          <w:rFonts w:ascii="Garamond" w:hAnsi="Garamond"/>
          <w:b/>
          <w:sz w:val="22"/>
          <w:szCs w:val="22"/>
          <w:lang w:eastAsia="ar-SA"/>
        </w:rPr>
        <w:t>Article 9</w:t>
      </w:r>
      <w:r w:rsidR="00DE47EB" w:rsidRPr="008A5076">
        <w:rPr>
          <w:rFonts w:ascii="Garamond" w:hAnsi="Garamond"/>
          <w:b/>
          <w:sz w:val="22"/>
          <w:szCs w:val="22"/>
          <w:lang w:eastAsia="ar-SA"/>
        </w:rPr>
        <w:t xml:space="preserve"> - Mise en œuvre de la convention </w:t>
      </w:r>
    </w:p>
    <w:p w14:paraId="525DE74B" w14:textId="77777777" w:rsidR="00DE47EB" w:rsidRPr="008A5076" w:rsidRDefault="00DE47EB" w:rsidP="00DE47EB">
      <w:pPr>
        <w:jc w:val="both"/>
        <w:rPr>
          <w:rFonts w:ascii="Garamond" w:hAnsi="Garamond"/>
          <w:b/>
          <w:i/>
          <w:sz w:val="22"/>
          <w:szCs w:val="22"/>
          <w:lang w:eastAsia="ar-SA"/>
        </w:rPr>
      </w:pPr>
    </w:p>
    <w:p w14:paraId="777F0E38" w14:textId="77777777" w:rsidR="00DE47EB" w:rsidRPr="008A5076" w:rsidRDefault="00DE47EB" w:rsidP="00DE47EB">
      <w:pPr>
        <w:ind w:firstLine="567"/>
        <w:jc w:val="both"/>
        <w:rPr>
          <w:rFonts w:ascii="Garamond" w:hAnsi="Garamond"/>
          <w:sz w:val="22"/>
          <w:szCs w:val="22"/>
          <w:lang w:eastAsia="ar-SA"/>
        </w:rPr>
      </w:pPr>
      <w:r w:rsidRPr="008A5076">
        <w:rPr>
          <w:rFonts w:ascii="Garamond" w:hAnsi="Garamond"/>
          <w:sz w:val="22"/>
          <w:szCs w:val="22"/>
          <w:lang w:eastAsia="ar-SA"/>
        </w:rPr>
        <w:t>Le suivi de la mise en œuvre de cette convention sera assuré par le comité de pilotage défini à l’article 4.</w:t>
      </w:r>
    </w:p>
    <w:p w14:paraId="42FAD016" w14:textId="77777777" w:rsidR="0095575F" w:rsidRPr="008A5076" w:rsidRDefault="0095575F" w:rsidP="00FC5B21">
      <w:pPr>
        <w:ind w:firstLine="708"/>
        <w:jc w:val="both"/>
        <w:rPr>
          <w:rFonts w:ascii="Garamond" w:hAnsi="Garamond"/>
          <w:b/>
          <w:sz w:val="22"/>
          <w:szCs w:val="22"/>
          <w:lang w:eastAsia="ar-SA"/>
        </w:rPr>
      </w:pPr>
    </w:p>
    <w:p w14:paraId="2B0DB742" w14:textId="77777777" w:rsidR="0095575F" w:rsidRPr="008A5076" w:rsidRDefault="0095575F" w:rsidP="00FC5B21">
      <w:pPr>
        <w:jc w:val="both"/>
        <w:rPr>
          <w:rFonts w:ascii="Garamond" w:hAnsi="Garamond"/>
          <w:b/>
          <w:sz w:val="22"/>
          <w:szCs w:val="22"/>
          <w:lang w:eastAsia="ar-SA"/>
        </w:rPr>
      </w:pPr>
    </w:p>
    <w:p w14:paraId="483C1B98" w14:textId="7C1457F5" w:rsidR="0095575F" w:rsidRPr="008A5076" w:rsidRDefault="009E7F73" w:rsidP="00FC5B21">
      <w:pPr>
        <w:jc w:val="both"/>
        <w:rPr>
          <w:rFonts w:ascii="Garamond" w:hAnsi="Garamond"/>
          <w:b/>
          <w:sz w:val="22"/>
          <w:szCs w:val="22"/>
          <w:lang w:eastAsia="ar-SA"/>
        </w:rPr>
      </w:pPr>
      <w:r>
        <w:rPr>
          <w:rFonts w:ascii="Garamond" w:hAnsi="Garamond"/>
          <w:b/>
          <w:sz w:val="22"/>
          <w:szCs w:val="22"/>
          <w:lang w:eastAsia="ar-SA"/>
        </w:rPr>
        <w:t>Article 10</w:t>
      </w:r>
      <w:r w:rsidR="0095575F" w:rsidRPr="008A5076">
        <w:rPr>
          <w:rFonts w:ascii="Garamond" w:hAnsi="Garamond"/>
          <w:b/>
          <w:sz w:val="22"/>
          <w:szCs w:val="22"/>
          <w:lang w:eastAsia="ar-SA"/>
        </w:rPr>
        <w:t xml:space="preserve"> - Avenant à la convention</w:t>
      </w:r>
    </w:p>
    <w:p w14:paraId="44FB6E09" w14:textId="77777777" w:rsidR="0095575F" w:rsidRPr="008A5076" w:rsidRDefault="0095575F" w:rsidP="00FC5B21">
      <w:pPr>
        <w:jc w:val="both"/>
        <w:rPr>
          <w:rFonts w:ascii="Garamond" w:hAnsi="Garamond"/>
          <w:b/>
          <w:i/>
          <w:sz w:val="22"/>
          <w:szCs w:val="22"/>
          <w:lang w:eastAsia="ar-SA"/>
        </w:rPr>
      </w:pPr>
    </w:p>
    <w:p w14:paraId="7CB9249C" w14:textId="71CE7B0A" w:rsidR="0095575F" w:rsidRPr="008A5076" w:rsidRDefault="0095575F" w:rsidP="00A51913">
      <w:pPr>
        <w:ind w:firstLine="567"/>
        <w:jc w:val="both"/>
        <w:rPr>
          <w:rFonts w:ascii="Garamond" w:hAnsi="Garamond"/>
          <w:sz w:val="22"/>
          <w:szCs w:val="22"/>
          <w:lang w:eastAsia="ar-SA"/>
        </w:rPr>
      </w:pPr>
      <w:r w:rsidRPr="008A5076">
        <w:rPr>
          <w:rFonts w:ascii="Garamond" w:hAnsi="Garamond"/>
          <w:iCs/>
          <w:sz w:val="22"/>
          <w:szCs w:val="22"/>
        </w:rPr>
        <w:t xml:space="preserve">Toute modification des conditions ou modalités d'exécution de la présente convention, définie d'un commun accord entre les parties, fera l'objet d'un avenant, préalablement approuvé par </w:t>
      </w:r>
      <w:r w:rsidR="00581403">
        <w:rPr>
          <w:rFonts w:ascii="Garamond" w:hAnsi="Garamond"/>
          <w:sz w:val="22"/>
          <w:szCs w:val="22"/>
        </w:rPr>
        <w:t>la c</w:t>
      </w:r>
      <w:r w:rsidR="006F2F27">
        <w:rPr>
          <w:rFonts w:ascii="Garamond" w:hAnsi="Garamond"/>
          <w:sz w:val="22"/>
          <w:szCs w:val="22"/>
        </w:rPr>
        <w:t>ommune</w:t>
      </w:r>
      <w:r w:rsidRPr="008A5076">
        <w:rPr>
          <w:rFonts w:ascii="Garamond" w:hAnsi="Garamond"/>
          <w:iCs/>
          <w:sz w:val="22"/>
          <w:szCs w:val="22"/>
        </w:rPr>
        <w:t>. Celui-ci précisera les éléments modifiés de la convention, sans que ceux-ci puissent conduire à remettre en cause les objectifs généraux fixés dans la convention</w:t>
      </w:r>
      <w:r w:rsidRPr="008A5076">
        <w:rPr>
          <w:rFonts w:ascii="Garamond" w:hAnsi="Garamond"/>
          <w:sz w:val="22"/>
          <w:szCs w:val="22"/>
          <w:lang w:eastAsia="ar-SA"/>
        </w:rPr>
        <w:t>.</w:t>
      </w:r>
    </w:p>
    <w:p w14:paraId="65BE709A" w14:textId="77777777" w:rsidR="00504B6F" w:rsidRPr="008A5076" w:rsidRDefault="00504B6F" w:rsidP="00FC5B21">
      <w:pPr>
        <w:ind w:firstLine="708"/>
        <w:jc w:val="both"/>
        <w:rPr>
          <w:rFonts w:ascii="Garamond" w:hAnsi="Garamond"/>
          <w:sz w:val="22"/>
          <w:szCs w:val="22"/>
          <w:lang w:eastAsia="ar-SA"/>
        </w:rPr>
      </w:pPr>
    </w:p>
    <w:p w14:paraId="55F2AE91" w14:textId="77777777" w:rsidR="00A600A2" w:rsidRPr="008A5076" w:rsidRDefault="00A600A2" w:rsidP="00FC5B21">
      <w:pPr>
        <w:ind w:firstLine="708"/>
        <w:jc w:val="both"/>
        <w:rPr>
          <w:rFonts w:ascii="Garamond" w:hAnsi="Garamond"/>
          <w:sz w:val="22"/>
          <w:szCs w:val="22"/>
          <w:lang w:eastAsia="ar-SA"/>
        </w:rPr>
      </w:pPr>
    </w:p>
    <w:p w14:paraId="5A1FDCB9" w14:textId="388415C7" w:rsidR="0095575F" w:rsidRPr="008A5076" w:rsidRDefault="004E6B17" w:rsidP="00FC5B21">
      <w:pPr>
        <w:jc w:val="both"/>
        <w:rPr>
          <w:rFonts w:ascii="Garamond" w:hAnsi="Garamond"/>
          <w:b/>
          <w:sz w:val="22"/>
          <w:szCs w:val="22"/>
          <w:lang w:eastAsia="ar-SA"/>
        </w:rPr>
      </w:pPr>
      <w:r w:rsidRPr="008A5076">
        <w:rPr>
          <w:rFonts w:ascii="Garamond" w:hAnsi="Garamond"/>
          <w:b/>
          <w:sz w:val="22"/>
          <w:szCs w:val="22"/>
          <w:lang w:eastAsia="ar-SA"/>
        </w:rPr>
        <w:t xml:space="preserve">Article </w:t>
      </w:r>
      <w:r w:rsidR="009E7F73">
        <w:rPr>
          <w:rFonts w:ascii="Garamond" w:hAnsi="Garamond"/>
          <w:b/>
          <w:sz w:val="22"/>
          <w:szCs w:val="22"/>
          <w:lang w:eastAsia="ar-SA"/>
        </w:rPr>
        <w:t>11</w:t>
      </w:r>
      <w:r w:rsidR="0095575F" w:rsidRPr="008A5076">
        <w:rPr>
          <w:rFonts w:ascii="Garamond" w:hAnsi="Garamond"/>
          <w:b/>
          <w:sz w:val="22"/>
          <w:szCs w:val="22"/>
          <w:lang w:eastAsia="ar-SA"/>
        </w:rPr>
        <w:t xml:space="preserve"> - Durée de la convention</w:t>
      </w:r>
    </w:p>
    <w:p w14:paraId="13637C34" w14:textId="77777777" w:rsidR="0095575F" w:rsidRPr="008A5076" w:rsidRDefault="0095575F" w:rsidP="00FC5B21">
      <w:pPr>
        <w:jc w:val="both"/>
        <w:rPr>
          <w:rFonts w:ascii="Garamond" w:hAnsi="Garamond"/>
          <w:b/>
          <w:i/>
          <w:sz w:val="22"/>
          <w:szCs w:val="22"/>
          <w:lang w:eastAsia="ar-SA"/>
        </w:rPr>
      </w:pPr>
    </w:p>
    <w:p w14:paraId="00D8F8B7" w14:textId="0DC9970F" w:rsidR="00F8632C" w:rsidRDefault="0095575F" w:rsidP="00717FEB">
      <w:pPr>
        <w:ind w:firstLine="567"/>
        <w:jc w:val="both"/>
        <w:rPr>
          <w:rFonts w:ascii="Garamond" w:hAnsi="Garamond"/>
          <w:sz w:val="22"/>
          <w:szCs w:val="22"/>
        </w:rPr>
      </w:pPr>
      <w:r w:rsidRPr="008A5076">
        <w:rPr>
          <w:rFonts w:ascii="Garamond" w:hAnsi="Garamond"/>
          <w:sz w:val="22"/>
          <w:szCs w:val="22"/>
        </w:rPr>
        <w:t xml:space="preserve">Cette convention est conclue pour une durée de </w:t>
      </w:r>
      <w:r w:rsidR="00DA73C2">
        <w:rPr>
          <w:rFonts w:ascii="Garamond" w:hAnsi="Garamond"/>
          <w:sz w:val="22"/>
          <w:szCs w:val="22"/>
        </w:rPr>
        <w:t>4</w:t>
      </w:r>
      <w:r w:rsidRPr="008A5076">
        <w:rPr>
          <w:rFonts w:ascii="Garamond" w:hAnsi="Garamond"/>
          <w:sz w:val="22"/>
          <w:szCs w:val="22"/>
        </w:rPr>
        <w:t xml:space="preserve"> ans à compter de sa signature par les </w:t>
      </w:r>
      <w:r w:rsidR="000B45DC" w:rsidRPr="008A5076">
        <w:rPr>
          <w:rFonts w:ascii="Garamond" w:hAnsi="Garamond"/>
          <w:sz w:val="22"/>
          <w:szCs w:val="22"/>
        </w:rPr>
        <w:t>parties</w:t>
      </w:r>
      <w:r w:rsidRPr="008A5076">
        <w:rPr>
          <w:rFonts w:ascii="Garamond" w:hAnsi="Garamond"/>
          <w:sz w:val="22"/>
          <w:szCs w:val="22"/>
        </w:rPr>
        <w:t xml:space="preserve">. </w:t>
      </w:r>
      <w:r w:rsidR="00F8632C">
        <w:rPr>
          <w:rFonts w:ascii="Garamond" w:hAnsi="Garamond"/>
          <w:sz w:val="22"/>
          <w:szCs w:val="22"/>
        </w:rPr>
        <w:t>A l’issue de cette première période, elle sera renouvelée annuellement par tacite reconduction.</w:t>
      </w:r>
    </w:p>
    <w:p w14:paraId="4E6168B8" w14:textId="77777777" w:rsidR="00F8632C" w:rsidRDefault="00F8632C" w:rsidP="00717FEB">
      <w:pPr>
        <w:ind w:firstLine="567"/>
        <w:jc w:val="both"/>
        <w:rPr>
          <w:rFonts w:ascii="Garamond" w:hAnsi="Garamond"/>
          <w:sz w:val="22"/>
          <w:szCs w:val="22"/>
        </w:rPr>
      </w:pPr>
    </w:p>
    <w:p w14:paraId="58BBA529" w14:textId="1ECA3509" w:rsidR="00561B2B" w:rsidRPr="008A5076" w:rsidRDefault="0095575F" w:rsidP="00717FEB">
      <w:pPr>
        <w:ind w:firstLine="567"/>
        <w:jc w:val="both"/>
        <w:rPr>
          <w:rFonts w:ascii="Garamond" w:hAnsi="Garamond"/>
          <w:sz w:val="22"/>
          <w:szCs w:val="22"/>
        </w:rPr>
      </w:pPr>
      <w:r w:rsidRPr="008A5076">
        <w:rPr>
          <w:rFonts w:ascii="Garamond" w:hAnsi="Garamond"/>
          <w:sz w:val="22"/>
          <w:szCs w:val="22"/>
        </w:rPr>
        <w:t>Elle peut être dénoncée par l’un des signataires avec un préavis de 3 mois.</w:t>
      </w:r>
    </w:p>
    <w:p w14:paraId="5BC61948" w14:textId="77777777" w:rsidR="00162C05" w:rsidRPr="008A5076" w:rsidRDefault="00162C05" w:rsidP="00717FEB">
      <w:pPr>
        <w:ind w:firstLine="567"/>
        <w:jc w:val="both"/>
        <w:rPr>
          <w:rFonts w:ascii="Garamond" w:hAnsi="Garamond"/>
          <w:sz w:val="22"/>
          <w:szCs w:val="22"/>
        </w:rPr>
      </w:pPr>
    </w:p>
    <w:p w14:paraId="59C4D5FE" w14:textId="77777777" w:rsidR="00162C05" w:rsidRPr="008A5076" w:rsidRDefault="00162C05" w:rsidP="00717FEB">
      <w:pPr>
        <w:ind w:firstLine="567"/>
        <w:jc w:val="both"/>
        <w:rPr>
          <w:rFonts w:ascii="Garamond" w:hAnsi="Garamond"/>
          <w:sz w:val="22"/>
          <w:szCs w:val="22"/>
        </w:rPr>
      </w:pPr>
    </w:p>
    <w:p w14:paraId="62EF510F" w14:textId="5BEE52EE" w:rsidR="00C44236" w:rsidRPr="008A5076" w:rsidRDefault="00C44236" w:rsidP="00C44236">
      <w:pPr>
        <w:jc w:val="both"/>
        <w:rPr>
          <w:rFonts w:ascii="Garamond" w:hAnsi="Garamond"/>
          <w:b/>
          <w:sz w:val="22"/>
          <w:szCs w:val="22"/>
          <w:lang w:eastAsia="ar-SA"/>
        </w:rPr>
      </w:pPr>
      <w:r w:rsidRPr="008A5076">
        <w:rPr>
          <w:rFonts w:ascii="Garamond" w:hAnsi="Garamond"/>
          <w:b/>
          <w:sz w:val="22"/>
          <w:szCs w:val="22"/>
          <w:lang w:eastAsia="ar-SA"/>
        </w:rPr>
        <w:t xml:space="preserve">Article </w:t>
      </w:r>
      <w:r w:rsidR="004E6B17" w:rsidRPr="008A5076">
        <w:rPr>
          <w:rFonts w:ascii="Garamond" w:hAnsi="Garamond"/>
          <w:b/>
          <w:sz w:val="22"/>
          <w:szCs w:val="22"/>
          <w:lang w:eastAsia="ar-SA"/>
        </w:rPr>
        <w:t>1</w:t>
      </w:r>
      <w:r w:rsidR="009E7F73">
        <w:rPr>
          <w:rFonts w:ascii="Garamond" w:hAnsi="Garamond"/>
          <w:b/>
          <w:sz w:val="22"/>
          <w:szCs w:val="22"/>
          <w:lang w:eastAsia="ar-SA"/>
        </w:rPr>
        <w:t>2</w:t>
      </w:r>
      <w:r w:rsidRPr="008A5076">
        <w:rPr>
          <w:rFonts w:ascii="Garamond" w:hAnsi="Garamond"/>
          <w:b/>
          <w:sz w:val="22"/>
          <w:szCs w:val="22"/>
          <w:lang w:eastAsia="ar-SA"/>
        </w:rPr>
        <w:t xml:space="preserve"> – Résiliation</w:t>
      </w:r>
    </w:p>
    <w:p w14:paraId="12058FBB" w14:textId="77777777" w:rsidR="00C44236" w:rsidRPr="008A5076" w:rsidRDefault="00C44236" w:rsidP="00C44236">
      <w:pPr>
        <w:jc w:val="both"/>
        <w:rPr>
          <w:rFonts w:ascii="Garamond" w:hAnsi="Garamond"/>
          <w:b/>
          <w:i/>
          <w:sz w:val="22"/>
          <w:szCs w:val="22"/>
          <w:lang w:eastAsia="ar-SA"/>
        </w:rPr>
      </w:pPr>
    </w:p>
    <w:p w14:paraId="7A67C642" w14:textId="2F98D59C" w:rsidR="00C44236" w:rsidRPr="008A5076" w:rsidRDefault="00C44236" w:rsidP="00C44236">
      <w:pPr>
        <w:ind w:firstLine="567"/>
        <w:jc w:val="both"/>
        <w:rPr>
          <w:rFonts w:ascii="Garamond" w:hAnsi="Garamond"/>
          <w:iCs/>
          <w:sz w:val="22"/>
          <w:szCs w:val="22"/>
        </w:rPr>
      </w:pPr>
      <w:r w:rsidRPr="008A5076">
        <w:rPr>
          <w:rFonts w:ascii="Garamond" w:hAnsi="Garamond"/>
          <w:iCs/>
          <w:sz w:val="22"/>
          <w:szCs w:val="22"/>
        </w:rPr>
        <w:t xml:space="preserve">En cas de faute grave ou de </w:t>
      </w:r>
      <w:r w:rsidR="006F2F27" w:rsidRPr="008A5076">
        <w:rPr>
          <w:rFonts w:ascii="Garamond" w:hAnsi="Garamond"/>
          <w:iCs/>
          <w:sz w:val="22"/>
          <w:szCs w:val="22"/>
        </w:rPr>
        <w:t>non-respect</w:t>
      </w:r>
      <w:r w:rsidRPr="008A5076">
        <w:rPr>
          <w:rFonts w:ascii="Garamond" w:hAnsi="Garamond"/>
          <w:iCs/>
          <w:sz w:val="22"/>
          <w:szCs w:val="22"/>
        </w:rPr>
        <w:t xml:space="preserve"> de ses engagements contractuels par l’une des parties ne résultant pas d’un cas de force majeure, l’autre partie pourra résilier de plein droit la présente convention à l’expiration d’un délai de trois mois suivant l’envoi d’une lettre recommandée avec avis de réception, valant mise en demeure, restée sans effet.</w:t>
      </w:r>
    </w:p>
    <w:p w14:paraId="7A2DBD32" w14:textId="77777777" w:rsidR="00C44236" w:rsidRPr="008A5076" w:rsidRDefault="00C44236" w:rsidP="00C44236">
      <w:pPr>
        <w:ind w:firstLine="567"/>
        <w:jc w:val="both"/>
        <w:rPr>
          <w:rFonts w:ascii="Garamond" w:hAnsi="Garamond"/>
          <w:sz w:val="22"/>
          <w:szCs w:val="22"/>
        </w:rPr>
      </w:pPr>
    </w:p>
    <w:p w14:paraId="47C024AB" w14:textId="77777777" w:rsidR="00C44236" w:rsidRPr="008A5076" w:rsidRDefault="00C44236" w:rsidP="00C44236">
      <w:pPr>
        <w:ind w:firstLine="567"/>
        <w:jc w:val="both"/>
        <w:rPr>
          <w:rFonts w:ascii="Garamond" w:hAnsi="Garamond"/>
          <w:sz w:val="22"/>
          <w:szCs w:val="22"/>
        </w:rPr>
      </w:pPr>
      <w:r w:rsidRPr="008A5076">
        <w:rPr>
          <w:rFonts w:ascii="Garamond" w:hAnsi="Garamond"/>
          <w:iCs/>
          <w:sz w:val="22"/>
          <w:szCs w:val="22"/>
        </w:rPr>
        <w:t>Jusqu’à l’expiration du délai de préavis, les parties à la présente convention seront tenues d’exécuter leurs obligations contractuelles</w:t>
      </w:r>
      <w:r w:rsidRPr="008A5076">
        <w:rPr>
          <w:rFonts w:ascii="Garamond" w:hAnsi="Garamond"/>
          <w:sz w:val="22"/>
          <w:szCs w:val="22"/>
        </w:rPr>
        <w:t>.</w:t>
      </w:r>
      <w:r w:rsidRPr="008A5076">
        <w:rPr>
          <w:rFonts w:ascii="Garamond" w:hAnsi="Garamond"/>
          <w:iCs/>
          <w:sz w:val="22"/>
          <w:szCs w:val="22"/>
        </w:rPr>
        <w:t xml:space="preserve"> Dans ces conditions, l’ENT reste accessible jusqu’à la fin de l’année scolaire en cours.</w:t>
      </w:r>
    </w:p>
    <w:p w14:paraId="2B3F7174" w14:textId="77777777" w:rsidR="0095575F" w:rsidRPr="008A5076" w:rsidRDefault="0095575F" w:rsidP="00FC5B21">
      <w:pPr>
        <w:jc w:val="both"/>
        <w:rPr>
          <w:rFonts w:ascii="Garamond" w:hAnsi="Garamond"/>
          <w:b/>
          <w:sz w:val="22"/>
          <w:szCs w:val="22"/>
          <w:lang w:eastAsia="ar-SA"/>
        </w:rPr>
      </w:pPr>
    </w:p>
    <w:p w14:paraId="1C1CB5B6" w14:textId="77777777" w:rsidR="00D22A90" w:rsidRPr="008A5076" w:rsidRDefault="00D22A90" w:rsidP="00FC5B21">
      <w:pPr>
        <w:jc w:val="both"/>
        <w:rPr>
          <w:rFonts w:ascii="Garamond" w:hAnsi="Garamond"/>
          <w:b/>
          <w:sz w:val="22"/>
          <w:szCs w:val="22"/>
          <w:lang w:eastAsia="ar-SA"/>
        </w:rPr>
      </w:pPr>
    </w:p>
    <w:p w14:paraId="084CE37A" w14:textId="7F20C452" w:rsidR="0095575F" w:rsidRPr="008A5076" w:rsidRDefault="00FA4214" w:rsidP="00FC5B21">
      <w:pPr>
        <w:jc w:val="both"/>
        <w:rPr>
          <w:rFonts w:ascii="Garamond" w:hAnsi="Garamond"/>
          <w:b/>
          <w:sz w:val="22"/>
          <w:szCs w:val="22"/>
          <w:lang w:eastAsia="ar-SA"/>
        </w:rPr>
      </w:pPr>
      <w:r w:rsidRPr="008A5076">
        <w:rPr>
          <w:rFonts w:ascii="Garamond" w:hAnsi="Garamond"/>
          <w:b/>
          <w:sz w:val="22"/>
          <w:szCs w:val="22"/>
          <w:lang w:eastAsia="ar-SA"/>
        </w:rPr>
        <w:t xml:space="preserve">Article </w:t>
      </w:r>
      <w:r w:rsidR="004E6B17" w:rsidRPr="008A5076">
        <w:rPr>
          <w:rFonts w:ascii="Garamond" w:hAnsi="Garamond"/>
          <w:b/>
          <w:sz w:val="22"/>
          <w:szCs w:val="22"/>
          <w:lang w:eastAsia="ar-SA"/>
        </w:rPr>
        <w:t>1</w:t>
      </w:r>
      <w:r w:rsidR="009E7F73">
        <w:rPr>
          <w:rFonts w:ascii="Garamond" w:hAnsi="Garamond"/>
          <w:b/>
          <w:sz w:val="22"/>
          <w:szCs w:val="22"/>
          <w:lang w:eastAsia="ar-SA"/>
        </w:rPr>
        <w:t>3</w:t>
      </w:r>
      <w:r w:rsidR="00ED7365" w:rsidRPr="008A5076">
        <w:rPr>
          <w:rFonts w:ascii="Garamond" w:hAnsi="Garamond"/>
          <w:b/>
          <w:sz w:val="22"/>
          <w:szCs w:val="22"/>
          <w:lang w:eastAsia="ar-SA"/>
        </w:rPr>
        <w:t xml:space="preserve"> </w:t>
      </w:r>
      <w:r w:rsidR="0095575F" w:rsidRPr="008A5076">
        <w:rPr>
          <w:rFonts w:ascii="Garamond" w:hAnsi="Garamond"/>
          <w:b/>
          <w:sz w:val="22"/>
          <w:szCs w:val="22"/>
          <w:lang w:eastAsia="ar-SA"/>
        </w:rPr>
        <w:t>– Litiges</w:t>
      </w:r>
    </w:p>
    <w:p w14:paraId="08BF74AC" w14:textId="77777777" w:rsidR="0095575F" w:rsidRPr="008A5076" w:rsidRDefault="0095575F" w:rsidP="00FC5B21">
      <w:pPr>
        <w:jc w:val="both"/>
        <w:rPr>
          <w:rFonts w:ascii="Garamond" w:hAnsi="Garamond"/>
          <w:b/>
          <w:i/>
          <w:sz w:val="22"/>
          <w:szCs w:val="22"/>
          <w:lang w:eastAsia="ar-SA"/>
        </w:rPr>
      </w:pPr>
    </w:p>
    <w:p w14:paraId="33EBAA8D" w14:textId="77777777" w:rsidR="0095575F" w:rsidRPr="008A5076" w:rsidRDefault="0095575F" w:rsidP="00A51913">
      <w:pPr>
        <w:ind w:firstLine="567"/>
        <w:jc w:val="both"/>
        <w:rPr>
          <w:rFonts w:ascii="Garamond" w:hAnsi="Garamond"/>
          <w:sz w:val="22"/>
          <w:szCs w:val="22"/>
        </w:rPr>
      </w:pPr>
      <w:r w:rsidRPr="008A5076">
        <w:rPr>
          <w:rFonts w:ascii="Garamond" w:hAnsi="Garamond"/>
          <w:iCs/>
          <w:sz w:val="22"/>
          <w:szCs w:val="22"/>
        </w:rPr>
        <w:t>Tout différend qui s’élèverait entre les parties au sujet de l’exécution ou de l’interprétation de la présente convention et qui n’aurait pas fait l’objet d’un règlement amiable sera soumis à la juridiction compétente.</w:t>
      </w:r>
    </w:p>
    <w:p w14:paraId="72FAA24F" w14:textId="77777777" w:rsidR="0095575F" w:rsidRPr="008A5076" w:rsidRDefault="0095575F" w:rsidP="00FC5B21">
      <w:pPr>
        <w:jc w:val="both"/>
        <w:rPr>
          <w:rFonts w:ascii="Garamond" w:hAnsi="Garamond"/>
          <w:sz w:val="22"/>
          <w:szCs w:val="22"/>
        </w:rPr>
      </w:pPr>
    </w:p>
    <w:p w14:paraId="7CA5C617" w14:textId="77777777" w:rsidR="0095575F" w:rsidRPr="008A5076" w:rsidRDefault="0095575F" w:rsidP="00FC5B21">
      <w:pPr>
        <w:jc w:val="both"/>
        <w:rPr>
          <w:rFonts w:ascii="Garamond" w:hAnsi="Garamond"/>
          <w:sz w:val="22"/>
          <w:szCs w:val="22"/>
          <w:lang w:eastAsia="ar-SA"/>
        </w:rPr>
      </w:pPr>
    </w:p>
    <w:p w14:paraId="7EAD63ED" w14:textId="77777777" w:rsidR="0095575F" w:rsidRPr="008A5076" w:rsidRDefault="0095575F" w:rsidP="00FC5B21">
      <w:pPr>
        <w:jc w:val="both"/>
        <w:rPr>
          <w:rFonts w:ascii="Garamond" w:hAnsi="Garamond"/>
          <w:sz w:val="22"/>
          <w:szCs w:val="22"/>
          <w:lang w:eastAsia="ar-SA"/>
        </w:rPr>
      </w:pPr>
    </w:p>
    <w:p w14:paraId="080DCA8B" w14:textId="5C53C15E" w:rsidR="00B74F27" w:rsidRDefault="00B74F27">
      <w:pPr>
        <w:spacing w:after="200" w:line="276" w:lineRule="auto"/>
        <w:rPr>
          <w:rFonts w:ascii="Garamond" w:hAnsi="Garamond"/>
          <w:sz w:val="22"/>
          <w:szCs w:val="22"/>
          <w:lang w:eastAsia="ar-SA"/>
        </w:rPr>
      </w:pPr>
    </w:p>
    <w:p w14:paraId="141FDF09" w14:textId="77777777" w:rsidR="00B74F27" w:rsidRDefault="00B74F27" w:rsidP="00FC5B21">
      <w:pPr>
        <w:jc w:val="both"/>
        <w:rPr>
          <w:rFonts w:ascii="Garamond" w:hAnsi="Garamond"/>
          <w:sz w:val="22"/>
          <w:szCs w:val="22"/>
          <w:lang w:eastAsia="ar-SA"/>
        </w:rPr>
      </w:pPr>
    </w:p>
    <w:p w14:paraId="25BC1A03" w14:textId="77777777" w:rsidR="00B74F27" w:rsidRDefault="00B74F27" w:rsidP="00FC5B21">
      <w:pPr>
        <w:jc w:val="both"/>
        <w:rPr>
          <w:rFonts w:ascii="Garamond" w:hAnsi="Garamond"/>
          <w:sz w:val="22"/>
          <w:szCs w:val="22"/>
          <w:lang w:eastAsia="ar-SA"/>
        </w:rPr>
      </w:pPr>
    </w:p>
    <w:p w14:paraId="142E0845" w14:textId="77777777" w:rsidR="00E74A2D" w:rsidRDefault="00E74A2D" w:rsidP="00FC5B21">
      <w:pPr>
        <w:jc w:val="both"/>
        <w:rPr>
          <w:rFonts w:ascii="Garamond" w:hAnsi="Garamond"/>
          <w:sz w:val="22"/>
          <w:szCs w:val="22"/>
          <w:lang w:eastAsia="ar-SA"/>
        </w:rPr>
      </w:pPr>
    </w:p>
    <w:p w14:paraId="04508D4F" w14:textId="22F40FC5" w:rsidR="0095575F" w:rsidRPr="008A5076" w:rsidRDefault="0095575F" w:rsidP="00FC5B21">
      <w:pPr>
        <w:jc w:val="both"/>
        <w:rPr>
          <w:rFonts w:ascii="Garamond" w:hAnsi="Garamond"/>
          <w:sz w:val="22"/>
          <w:szCs w:val="22"/>
          <w:lang w:eastAsia="ar-SA"/>
        </w:rPr>
      </w:pPr>
      <w:r w:rsidRPr="008A5076">
        <w:rPr>
          <w:rFonts w:ascii="Garamond" w:hAnsi="Garamond"/>
          <w:sz w:val="22"/>
          <w:szCs w:val="22"/>
          <w:lang w:eastAsia="ar-SA"/>
        </w:rPr>
        <w:t xml:space="preserve">Fait à </w:t>
      </w:r>
      <w:proofErr w:type="gramStart"/>
      <w:r w:rsidRPr="008A5076">
        <w:rPr>
          <w:rFonts w:ascii="Garamond" w:hAnsi="Garamond"/>
          <w:sz w:val="22"/>
          <w:szCs w:val="22"/>
          <w:lang w:eastAsia="ar-SA"/>
        </w:rPr>
        <w:t>……</w:t>
      </w:r>
      <w:r w:rsidR="00061D76" w:rsidRPr="008A5076">
        <w:rPr>
          <w:rFonts w:ascii="Garamond" w:hAnsi="Garamond"/>
          <w:sz w:val="22"/>
          <w:szCs w:val="22"/>
          <w:lang w:eastAsia="ar-SA"/>
        </w:rPr>
        <w:t>…</w:t>
      </w:r>
      <w:r w:rsidRPr="008A5076">
        <w:rPr>
          <w:rFonts w:ascii="Garamond" w:hAnsi="Garamond"/>
          <w:sz w:val="22"/>
          <w:szCs w:val="22"/>
          <w:lang w:eastAsia="ar-SA"/>
        </w:rPr>
        <w:t>.,</w:t>
      </w:r>
      <w:proofErr w:type="gramEnd"/>
      <w:r w:rsidRPr="008A5076">
        <w:rPr>
          <w:rFonts w:ascii="Garamond" w:hAnsi="Garamond"/>
          <w:sz w:val="22"/>
          <w:szCs w:val="22"/>
          <w:lang w:eastAsia="ar-SA"/>
        </w:rPr>
        <w:t xml:space="preserve"> le ……..,</w:t>
      </w:r>
      <w:r w:rsidR="00561B2B" w:rsidRPr="008A5076">
        <w:rPr>
          <w:rFonts w:ascii="Garamond" w:hAnsi="Garamond"/>
          <w:sz w:val="22"/>
          <w:szCs w:val="22"/>
          <w:lang w:eastAsia="ar-SA"/>
        </w:rPr>
        <w:t xml:space="preserve"> </w:t>
      </w:r>
      <w:r w:rsidRPr="008A5076">
        <w:rPr>
          <w:rFonts w:ascii="Garamond" w:hAnsi="Garamond"/>
          <w:sz w:val="22"/>
          <w:szCs w:val="22"/>
          <w:lang w:eastAsia="ar-SA"/>
        </w:rPr>
        <w:t>en … exemplaires originaux,</w:t>
      </w:r>
    </w:p>
    <w:p w14:paraId="679CE295" w14:textId="77777777" w:rsidR="0095575F" w:rsidRPr="008A5076" w:rsidRDefault="0095575F" w:rsidP="00FC5B21">
      <w:pPr>
        <w:jc w:val="both"/>
        <w:rPr>
          <w:rFonts w:ascii="Garamond" w:hAnsi="Garamond"/>
          <w:sz w:val="22"/>
          <w:szCs w:val="22"/>
          <w:lang w:eastAsia="ar-SA"/>
        </w:rPr>
      </w:pPr>
    </w:p>
    <w:p w14:paraId="08AD4B6B" w14:textId="77777777" w:rsidR="0095575F" w:rsidRDefault="0095575F" w:rsidP="00FC5B21">
      <w:pPr>
        <w:jc w:val="both"/>
        <w:rPr>
          <w:rFonts w:ascii="Garamond" w:hAnsi="Garamond"/>
          <w:sz w:val="22"/>
          <w:szCs w:val="22"/>
          <w:lang w:eastAsia="ar-SA"/>
        </w:rPr>
      </w:pPr>
    </w:p>
    <w:p w14:paraId="1437A0AC" w14:textId="77777777" w:rsidR="0001087C" w:rsidRDefault="0001087C" w:rsidP="00FC5B21">
      <w:pPr>
        <w:jc w:val="both"/>
        <w:rPr>
          <w:rFonts w:ascii="Garamond" w:hAnsi="Garamond"/>
          <w:sz w:val="22"/>
          <w:szCs w:val="22"/>
          <w:lang w:eastAsia="ar-SA"/>
        </w:rPr>
      </w:pPr>
    </w:p>
    <w:p w14:paraId="144A6EAC" w14:textId="77777777" w:rsidR="00664C1E" w:rsidRPr="008A5076" w:rsidRDefault="00664C1E" w:rsidP="00FC5B21">
      <w:pPr>
        <w:jc w:val="both"/>
        <w:rPr>
          <w:rFonts w:ascii="Garamond" w:hAnsi="Garamond"/>
          <w:sz w:val="22"/>
          <w:szCs w:val="22"/>
          <w:lang w:eastAsia="ar-SA"/>
        </w:rPr>
      </w:pPr>
    </w:p>
    <w:p w14:paraId="7B3300D0" w14:textId="77777777" w:rsidR="0095575F" w:rsidRPr="008A5076" w:rsidRDefault="0095575F" w:rsidP="00FC5B21">
      <w:pPr>
        <w:jc w:val="both"/>
        <w:rPr>
          <w:rFonts w:ascii="Garamond" w:hAnsi="Garamond"/>
          <w:sz w:val="22"/>
          <w:szCs w:val="22"/>
          <w:lang w:eastAsia="ar-SA"/>
        </w:rPr>
      </w:pPr>
    </w:p>
    <w:p w14:paraId="6EB32D90" w14:textId="77777777" w:rsidR="0095575F" w:rsidRPr="008A5076" w:rsidRDefault="0095575F" w:rsidP="00FC5B21">
      <w:pPr>
        <w:jc w:val="both"/>
        <w:rPr>
          <w:rFonts w:ascii="Garamond" w:hAnsi="Garamond"/>
          <w:sz w:val="22"/>
          <w:szCs w:val="22"/>
          <w:lang w:eastAsia="ar-SA"/>
        </w:rPr>
      </w:pPr>
    </w:p>
    <w:tbl>
      <w:tblPr>
        <w:tblW w:w="10173" w:type="dxa"/>
        <w:tblLook w:val="01E0" w:firstRow="1" w:lastRow="1" w:firstColumn="1" w:lastColumn="1" w:noHBand="0" w:noVBand="0"/>
      </w:tblPr>
      <w:tblGrid>
        <w:gridCol w:w="5329"/>
        <w:gridCol w:w="4844"/>
      </w:tblGrid>
      <w:tr w:rsidR="0095575F" w:rsidRPr="00E74A2D" w14:paraId="194B20A9" w14:textId="77777777" w:rsidTr="00E74A2D">
        <w:tc>
          <w:tcPr>
            <w:tcW w:w="5329" w:type="dxa"/>
          </w:tcPr>
          <w:p w14:paraId="6AE7CCD8" w14:textId="5F7E283E" w:rsidR="0095575F" w:rsidRPr="008A5076" w:rsidRDefault="0095575F" w:rsidP="00FC5B21">
            <w:pPr>
              <w:jc w:val="both"/>
              <w:rPr>
                <w:rFonts w:ascii="Garamond" w:hAnsi="Garamond"/>
                <w:sz w:val="22"/>
                <w:szCs w:val="22"/>
                <w:lang w:eastAsia="ar-SA"/>
              </w:rPr>
            </w:pPr>
            <w:r w:rsidRPr="008A5076">
              <w:rPr>
                <w:rFonts w:ascii="Garamond" w:hAnsi="Garamond"/>
                <w:sz w:val="22"/>
                <w:szCs w:val="22"/>
                <w:lang w:eastAsia="ar-SA"/>
              </w:rPr>
              <w:t>P/</w:t>
            </w:r>
            <w:r w:rsidR="00581403">
              <w:rPr>
                <w:rFonts w:ascii="Garamond" w:hAnsi="Garamond"/>
                <w:sz w:val="22"/>
                <w:szCs w:val="22"/>
                <w:lang w:eastAsia="ar-SA"/>
              </w:rPr>
              <w:t>La c</w:t>
            </w:r>
            <w:r w:rsidR="006F2F27">
              <w:rPr>
                <w:rFonts w:ascii="Garamond" w:hAnsi="Garamond"/>
                <w:sz w:val="22"/>
                <w:szCs w:val="22"/>
                <w:lang w:eastAsia="ar-SA"/>
              </w:rPr>
              <w:t>ommune</w:t>
            </w:r>
          </w:p>
          <w:p w14:paraId="59AA6B16" w14:textId="77777777" w:rsidR="0095575F" w:rsidRPr="008A5076" w:rsidRDefault="0095575F" w:rsidP="00FC5B21">
            <w:pPr>
              <w:jc w:val="both"/>
              <w:rPr>
                <w:rFonts w:ascii="Garamond" w:hAnsi="Garamond"/>
                <w:sz w:val="22"/>
                <w:szCs w:val="22"/>
                <w:lang w:eastAsia="ar-SA"/>
              </w:rPr>
            </w:pPr>
          </w:p>
          <w:p w14:paraId="79DB0521" w14:textId="77777777" w:rsidR="0095575F" w:rsidRPr="008A5076" w:rsidRDefault="0095575F" w:rsidP="00FC5B21">
            <w:pPr>
              <w:jc w:val="both"/>
              <w:rPr>
                <w:rFonts w:ascii="Garamond" w:hAnsi="Garamond"/>
                <w:sz w:val="22"/>
                <w:szCs w:val="22"/>
                <w:lang w:eastAsia="ar-SA"/>
              </w:rPr>
            </w:pPr>
          </w:p>
          <w:p w14:paraId="6260B088" w14:textId="77777777" w:rsidR="0095575F" w:rsidRDefault="0095575F" w:rsidP="00FC5B21">
            <w:pPr>
              <w:jc w:val="both"/>
              <w:rPr>
                <w:rFonts w:ascii="Garamond" w:hAnsi="Garamond"/>
                <w:sz w:val="22"/>
                <w:szCs w:val="22"/>
                <w:lang w:eastAsia="ar-SA"/>
              </w:rPr>
            </w:pPr>
          </w:p>
          <w:p w14:paraId="7892A10E" w14:textId="77777777" w:rsidR="00664C1E" w:rsidRDefault="00664C1E" w:rsidP="00FC5B21">
            <w:pPr>
              <w:jc w:val="both"/>
              <w:rPr>
                <w:rFonts w:ascii="Garamond" w:hAnsi="Garamond"/>
                <w:sz w:val="22"/>
                <w:szCs w:val="22"/>
                <w:lang w:eastAsia="ar-SA"/>
              </w:rPr>
            </w:pPr>
          </w:p>
          <w:p w14:paraId="2C3999E3" w14:textId="77777777" w:rsidR="00664C1E" w:rsidRDefault="00664C1E" w:rsidP="00FC5B21">
            <w:pPr>
              <w:jc w:val="both"/>
              <w:rPr>
                <w:rFonts w:ascii="Garamond" w:hAnsi="Garamond"/>
                <w:sz w:val="22"/>
                <w:szCs w:val="22"/>
                <w:lang w:eastAsia="ar-SA"/>
              </w:rPr>
            </w:pPr>
          </w:p>
          <w:p w14:paraId="38304B01" w14:textId="77777777" w:rsidR="0001087C" w:rsidRPr="008A5076" w:rsidRDefault="0001087C" w:rsidP="00FC5B21">
            <w:pPr>
              <w:jc w:val="both"/>
              <w:rPr>
                <w:rFonts w:ascii="Garamond" w:hAnsi="Garamond"/>
                <w:sz w:val="22"/>
                <w:szCs w:val="22"/>
                <w:lang w:eastAsia="ar-SA"/>
              </w:rPr>
            </w:pPr>
          </w:p>
          <w:p w14:paraId="326140D3" w14:textId="77777777" w:rsidR="0095575F" w:rsidRPr="008A5076" w:rsidRDefault="0095575F" w:rsidP="00FC5B21">
            <w:pPr>
              <w:jc w:val="both"/>
              <w:rPr>
                <w:rFonts w:ascii="Garamond" w:hAnsi="Garamond"/>
                <w:sz w:val="22"/>
                <w:szCs w:val="22"/>
                <w:lang w:eastAsia="ar-SA"/>
              </w:rPr>
            </w:pPr>
          </w:p>
          <w:p w14:paraId="5800BC50" w14:textId="77777777" w:rsidR="0095575F" w:rsidRPr="008A5076" w:rsidRDefault="0095575F" w:rsidP="00FC5B21">
            <w:pPr>
              <w:jc w:val="both"/>
              <w:rPr>
                <w:rFonts w:ascii="Garamond" w:hAnsi="Garamond"/>
                <w:sz w:val="22"/>
                <w:szCs w:val="22"/>
                <w:lang w:eastAsia="ar-SA"/>
              </w:rPr>
            </w:pPr>
          </w:p>
          <w:p w14:paraId="0AA3863B" w14:textId="77777777" w:rsidR="0095575F" w:rsidRPr="008A5076" w:rsidRDefault="0095575F" w:rsidP="00FC5B21">
            <w:pPr>
              <w:jc w:val="both"/>
              <w:rPr>
                <w:rFonts w:ascii="Garamond" w:hAnsi="Garamond"/>
                <w:sz w:val="22"/>
                <w:szCs w:val="22"/>
                <w:lang w:eastAsia="ar-SA"/>
              </w:rPr>
            </w:pPr>
          </w:p>
          <w:p w14:paraId="33F08763" w14:textId="4F61C2A8" w:rsidR="0095575F" w:rsidRPr="008A5076" w:rsidRDefault="0095575F" w:rsidP="006F2F27">
            <w:pPr>
              <w:jc w:val="both"/>
              <w:rPr>
                <w:rFonts w:ascii="Garamond" w:hAnsi="Garamond"/>
                <w:sz w:val="22"/>
                <w:szCs w:val="22"/>
                <w:lang w:eastAsia="ar-SA"/>
              </w:rPr>
            </w:pPr>
            <w:r w:rsidRPr="008A5076">
              <w:rPr>
                <w:rFonts w:ascii="Garamond" w:hAnsi="Garamond"/>
                <w:sz w:val="22"/>
                <w:szCs w:val="22"/>
                <w:lang w:eastAsia="ar-SA"/>
              </w:rPr>
              <w:t xml:space="preserve">Le </w:t>
            </w:r>
            <w:r w:rsidR="00581403">
              <w:rPr>
                <w:rFonts w:ascii="Garamond" w:hAnsi="Garamond"/>
                <w:sz w:val="22"/>
                <w:szCs w:val="22"/>
                <w:lang w:eastAsia="ar-SA"/>
              </w:rPr>
              <w:t>Maire de la c</w:t>
            </w:r>
            <w:r w:rsidR="006F2F27">
              <w:rPr>
                <w:rFonts w:ascii="Garamond" w:hAnsi="Garamond"/>
                <w:sz w:val="22"/>
                <w:szCs w:val="22"/>
                <w:lang w:eastAsia="ar-SA"/>
              </w:rPr>
              <w:t>ommune</w:t>
            </w:r>
          </w:p>
        </w:tc>
        <w:tc>
          <w:tcPr>
            <w:tcW w:w="4844" w:type="dxa"/>
          </w:tcPr>
          <w:p w14:paraId="2D869DE2" w14:textId="57EFDB6A" w:rsidR="0095575F" w:rsidRPr="008A5076" w:rsidRDefault="0095575F" w:rsidP="00E74A2D">
            <w:pPr>
              <w:ind w:right="601"/>
              <w:jc w:val="both"/>
              <w:rPr>
                <w:rFonts w:ascii="Garamond" w:hAnsi="Garamond"/>
                <w:sz w:val="22"/>
                <w:szCs w:val="22"/>
                <w:lang w:eastAsia="ar-SA"/>
              </w:rPr>
            </w:pPr>
            <w:r w:rsidRPr="008A5076">
              <w:rPr>
                <w:rFonts w:ascii="Garamond" w:hAnsi="Garamond"/>
                <w:sz w:val="22"/>
                <w:szCs w:val="22"/>
                <w:lang w:eastAsia="ar-SA"/>
              </w:rPr>
              <w:t>P/L’</w:t>
            </w:r>
            <w:r w:rsidR="00581403">
              <w:rPr>
                <w:rFonts w:ascii="Garamond" w:hAnsi="Garamond"/>
                <w:sz w:val="22"/>
                <w:szCs w:val="22"/>
                <w:lang w:eastAsia="ar-SA"/>
              </w:rPr>
              <w:t>a</w:t>
            </w:r>
            <w:r w:rsidRPr="008A5076">
              <w:rPr>
                <w:rFonts w:ascii="Garamond" w:hAnsi="Garamond"/>
                <w:sz w:val="22"/>
                <w:szCs w:val="22"/>
                <w:lang w:eastAsia="ar-SA"/>
              </w:rPr>
              <w:t>cadémie</w:t>
            </w:r>
            <w:r w:rsidR="00BB04DD">
              <w:rPr>
                <w:rFonts w:ascii="Garamond" w:hAnsi="Garamond"/>
                <w:sz w:val="22"/>
                <w:szCs w:val="22"/>
                <w:lang w:eastAsia="ar-SA"/>
              </w:rPr>
              <w:t xml:space="preserve">  </w:t>
            </w:r>
          </w:p>
          <w:p w14:paraId="2063B46E" w14:textId="77777777" w:rsidR="0095575F" w:rsidRPr="008A5076" w:rsidRDefault="0095575F" w:rsidP="00E74A2D">
            <w:pPr>
              <w:ind w:right="601"/>
              <w:jc w:val="both"/>
              <w:rPr>
                <w:rFonts w:ascii="Garamond" w:hAnsi="Garamond"/>
                <w:sz w:val="22"/>
                <w:szCs w:val="22"/>
                <w:lang w:eastAsia="ar-SA"/>
              </w:rPr>
            </w:pPr>
          </w:p>
          <w:p w14:paraId="2C0DA4D2" w14:textId="77777777" w:rsidR="0095575F" w:rsidRPr="008A5076" w:rsidRDefault="0095575F" w:rsidP="00E74A2D">
            <w:pPr>
              <w:ind w:right="601"/>
              <w:jc w:val="both"/>
              <w:rPr>
                <w:rFonts w:ascii="Garamond" w:hAnsi="Garamond"/>
                <w:sz w:val="22"/>
                <w:szCs w:val="22"/>
                <w:lang w:eastAsia="ar-SA"/>
              </w:rPr>
            </w:pPr>
          </w:p>
          <w:p w14:paraId="2278E35C" w14:textId="77777777" w:rsidR="0095575F" w:rsidRDefault="0095575F" w:rsidP="00E74A2D">
            <w:pPr>
              <w:ind w:right="601"/>
              <w:jc w:val="both"/>
              <w:rPr>
                <w:rFonts w:ascii="Garamond" w:hAnsi="Garamond"/>
                <w:sz w:val="22"/>
                <w:szCs w:val="22"/>
                <w:lang w:eastAsia="ar-SA"/>
              </w:rPr>
            </w:pPr>
          </w:p>
          <w:p w14:paraId="38D1606C" w14:textId="77777777" w:rsidR="00664C1E" w:rsidRDefault="00664C1E" w:rsidP="00E74A2D">
            <w:pPr>
              <w:ind w:right="601"/>
              <w:jc w:val="both"/>
              <w:rPr>
                <w:rFonts w:ascii="Garamond" w:hAnsi="Garamond"/>
                <w:sz w:val="22"/>
                <w:szCs w:val="22"/>
                <w:lang w:eastAsia="ar-SA"/>
              </w:rPr>
            </w:pPr>
          </w:p>
          <w:p w14:paraId="536CE999" w14:textId="77777777" w:rsidR="00664C1E" w:rsidRPr="008A5076" w:rsidRDefault="00664C1E" w:rsidP="00E74A2D">
            <w:pPr>
              <w:ind w:right="601"/>
              <w:jc w:val="both"/>
              <w:rPr>
                <w:rFonts w:ascii="Garamond" w:hAnsi="Garamond"/>
                <w:sz w:val="22"/>
                <w:szCs w:val="22"/>
                <w:lang w:eastAsia="ar-SA"/>
              </w:rPr>
            </w:pPr>
          </w:p>
          <w:p w14:paraId="12B6F673" w14:textId="77777777" w:rsidR="0095575F" w:rsidRDefault="0095575F" w:rsidP="00E74A2D">
            <w:pPr>
              <w:ind w:right="601"/>
              <w:jc w:val="both"/>
              <w:rPr>
                <w:rFonts w:ascii="Garamond" w:hAnsi="Garamond"/>
                <w:sz w:val="22"/>
                <w:szCs w:val="22"/>
                <w:lang w:eastAsia="ar-SA"/>
              </w:rPr>
            </w:pPr>
          </w:p>
          <w:p w14:paraId="2FBA2C06" w14:textId="77777777" w:rsidR="0001087C" w:rsidRPr="008A5076" w:rsidRDefault="0001087C" w:rsidP="00E74A2D">
            <w:pPr>
              <w:ind w:right="601"/>
              <w:jc w:val="both"/>
              <w:rPr>
                <w:rFonts w:ascii="Garamond" w:hAnsi="Garamond"/>
                <w:sz w:val="22"/>
                <w:szCs w:val="22"/>
                <w:lang w:eastAsia="ar-SA"/>
              </w:rPr>
            </w:pPr>
          </w:p>
          <w:p w14:paraId="10194BD5" w14:textId="77777777" w:rsidR="0095575F" w:rsidRPr="008A5076" w:rsidRDefault="0095575F" w:rsidP="00E74A2D">
            <w:pPr>
              <w:ind w:right="601"/>
              <w:jc w:val="both"/>
              <w:rPr>
                <w:rFonts w:ascii="Garamond" w:hAnsi="Garamond"/>
                <w:sz w:val="22"/>
                <w:szCs w:val="22"/>
                <w:lang w:eastAsia="ar-SA"/>
              </w:rPr>
            </w:pPr>
          </w:p>
          <w:p w14:paraId="610055FC" w14:textId="77777777" w:rsidR="0095575F" w:rsidRPr="008A5076" w:rsidRDefault="0095575F" w:rsidP="00E74A2D">
            <w:pPr>
              <w:ind w:right="601"/>
              <w:jc w:val="both"/>
              <w:rPr>
                <w:rFonts w:ascii="Garamond" w:hAnsi="Garamond"/>
                <w:sz w:val="22"/>
                <w:szCs w:val="22"/>
                <w:lang w:eastAsia="ar-SA"/>
              </w:rPr>
            </w:pPr>
          </w:p>
          <w:p w14:paraId="7D1B3EF4" w14:textId="4EF3C327" w:rsidR="0095575F" w:rsidRPr="008A5076" w:rsidRDefault="0095575F" w:rsidP="00E74A2D">
            <w:pPr>
              <w:ind w:right="601"/>
              <w:jc w:val="both"/>
              <w:rPr>
                <w:rFonts w:ascii="Garamond" w:hAnsi="Garamond"/>
                <w:sz w:val="22"/>
                <w:szCs w:val="22"/>
                <w:lang w:eastAsia="ar-SA"/>
              </w:rPr>
            </w:pPr>
            <w:r w:rsidRPr="008A5076">
              <w:rPr>
                <w:rFonts w:ascii="Garamond" w:hAnsi="Garamond"/>
                <w:sz w:val="22"/>
                <w:szCs w:val="22"/>
                <w:lang w:eastAsia="ar-SA"/>
              </w:rPr>
              <w:t>Le Recteur</w:t>
            </w:r>
            <w:r w:rsidR="00510C9C" w:rsidRPr="008A5076">
              <w:rPr>
                <w:rFonts w:ascii="Garamond" w:hAnsi="Garamond"/>
                <w:sz w:val="22"/>
                <w:szCs w:val="22"/>
                <w:lang w:eastAsia="ar-SA"/>
              </w:rPr>
              <w:t xml:space="preserve"> de l’académie de Versailles</w:t>
            </w:r>
            <w:r w:rsidRPr="008A5076">
              <w:rPr>
                <w:rFonts w:ascii="Garamond" w:hAnsi="Garamond"/>
                <w:sz w:val="22"/>
                <w:szCs w:val="22"/>
                <w:lang w:eastAsia="ar-SA"/>
              </w:rPr>
              <w:t>, Chancelier des Universités</w:t>
            </w:r>
          </w:p>
        </w:tc>
      </w:tr>
    </w:tbl>
    <w:p w14:paraId="5CC87BD6" w14:textId="77777777" w:rsidR="00B74F27" w:rsidRDefault="00B74F27" w:rsidP="000A4C2D">
      <w:pPr>
        <w:pStyle w:val="Titre2"/>
        <w:jc w:val="center"/>
        <w:rPr>
          <w:rFonts w:ascii="Times New Roman" w:hAnsi="Times New Roman" w:cs="Times New Roman"/>
        </w:rPr>
      </w:pPr>
    </w:p>
    <w:p w14:paraId="46AAD682" w14:textId="77777777" w:rsidR="00B74F27" w:rsidRDefault="00B74F27">
      <w:pPr>
        <w:spacing w:after="200" w:line="276" w:lineRule="auto"/>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495F8495" w14:textId="77777777" w:rsidR="002F4F56" w:rsidRDefault="002F4F56" w:rsidP="002F4F56"/>
    <w:p w14:paraId="0E800008" w14:textId="12439B55" w:rsidR="000A4C2D" w:rsidRPr="007628CA" w:rsidRDefault="00E3782E" w:rsidP="000A4C2D">
      <w:pPr>
        <w:pStyle w:val="Titre2"/>
        <w:jc w:val="center"/>
        <w:rPr>
          <w:rFonts w:ascii="Times New Roman" w:hAnsi="Times New Roman" w:cs="Times New Roman"/>
        </w:rPr>
      </w:pPr>
      <w:r>
        <w:rPr>
          <w:rFonts w:ascii="Times New Roman" w:hAnsi="Times New Roman" w:cs="Times New Roman"/>
        </w:rPr>
        <w:t>Annexe</w:t>
      </w:r>
      <w:r w:rsidR="00854055">
        <w:rPr>
          <w:rFonts w:ascii="Times New Roman" w:hAnsi="Times New Roman" w:cs="Times New Roman"/>
        </w:rPr>
        <w:t xml:space="preserve"> 1</w:t>
      </w:r>
    </w:p>
    <w:p w14:paraId="5F8DFE0F" w14:textId="77777777" w:rsidR="000A4C2D" w:rsidRDefault="000A4C2D" w:rsidP="000A4C2D">
      <w:pPr>
        <w:pStyle w:val="Corpsdetexte"/>
      </w:pPr>
    </w:p>
    <w:p w14:paraId="635215A6" w14:textId="77777777" w:rsidR="000A4C2D" w:rsidRDefault="000A4C2D" w:rsidP="000A4C2D">
      <w:pPr>
        <w:pStyle w:val="Corpsdetexte"/>
      </w:pPr>
    </w:p>
    <w:p w14:paraId="5F157F1C" w14:textId="79D5EDBD" w:rsidR="000A4C2D" w:rsidRDefault="00854055" w:rsidP="000A4C2D">
      <w:pPr>
        <w:pStyle w:val="Titre2"/>
        <w:keepLines w:val="0"/>
        <w:widowControl w:val="0"/>
        <w:numPr>
          <w:ilvl w:val="1"/>
          <w:numId w:val="0"/>
        </w:numPr>
        <w:tabs>
          <w:tab w:val="num" w:pos="0"/>
        </w:tabs>
        <w:suppressAutoHyphens/>
        <w:spacing w:before="240" w:after="120"/>
        <w:ind w:left="576" w:hanging="576"/>
        <w:jc w:val="center"/>
        <w:rPr>
          <w:rFonts w:ascii="Times New Roman" w:hAnsi="Times New Roman" w:cs="Times New Roman"/>
        </w:rPr>
      </w:pPr>
      <w:r>
        <w:rPr>
          <w:rFonts w:ascii="Times New Roman" w:hAnsi="Times New Roman" w:cs="Times New Roman"/>
        </w:rPr>
        <w:t>Liste des écoles qui bénéficient du dispositif</w:t>
      </w:r>
    </w:p>
    <w:p w14:paraId="56BA2E09" w14:textId="77777777" w:rsidR="000A4C2D" w:rsidRDefault="000A4C2D" w:rsidP="000A4C2D">
      <w:pPr>
        <w:pStyle w:val="Adresse"/>
        <w:ind w:left="0"/>
      </w:pPr>
    </w:p>
    <w:tbl>
      <w:tblPr>
        <w:tblW w:w="9700" w:type="dxa"/>
        <w:tblInd w:w="55" w:type="dxa"/>
        <w:tblCellMar>
          <w:left w:w="70" w:type="dxa"/>
          <w:right w:w="70" w:type="dxa"/>
        </w:tblCellMar>
        <w:tblLook w:val="04A0" w:firstRow="1" w:lastRow="0" w:firstColumn="1" w:lastColumn="0" w:noHBand="0" w:noVBand="1"/>
      </w:tblPr>
      <w:tblGrid>
        <w:gridCol w:w="2760"/>
        <w:gridCol w:w="2760"/>
        <w:gridCol w:w="2760"/>
        <w:gridCol w:w="1420"/>
      </w:tblGrid>
      <w:tr w:rsidR="005975CF" w:rsidRPr="005975CF" w14:paraId="501343F3" w14:textId="77777777" w:rsidTr="005975CF">
        <w:trPr>
          <w:trHeight w:val="330"/>
        </w:trPr>
        <w:tc>
          <w:tcPr>
            <w:tcW w:w="27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FAB9479"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Commune</w:t>
            </w:r>
          </w:p>
        </w:tc>
        <w:tc>
          <w:tcPr>
            <w:tcW w:w="2760" w:type="dxa"/>
            <w:tcBorders>
              <w:top w:val="single" w:sz="12" w:space="0" w:color="auto"/>
              <w:left w:val="nil"/>
              <w:bottom w:val="single" w:sz="12" w:space="0" w:color="auto"/>
              <w:right w:val="single" w:sz="12" w:space="0" w:color="auto"/>
            </w:tcBorders>
            <w:shd w:val="clear" w:color="auto" w:fill="auto"/>
            <w:noWrap/>
            <w:vAlign w:val="bottom"/>
            <w:hideMark/>
          </w:tcPr>
          <w:p w14:paraId="346BCF15"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Nom de l'école</w:t>
            </w:r>
          </w:p>
        </w:tc>
        <w:tc>
          <w:tcPr>
            <w:tcW w:w="2760" w:type="dxa"/>
            <w:tcBorders>
              <w:top w:val="single" w:sz="12" w:space="0" w:color="auto"/>
              <w:left w:val="nil"/>
              <w:bottom w:val="single" w:sz="12" w:space="0" w:color="auto"/>
              <w:right w:val="single" w:sz="12" w:space="0" w:color="auto"/>
            </w:tcBorders>
            <w:shd w:val="clear" w:color="auto" w:fill="auto"/>
            <w:noWrap/>
            <w:vAlign w:val="bottom"/>
            <w:hideMark/>
          </w:tcPr>
          <w:p w14:paraId="26F42C67"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Adresse</w:t>
            </w:r>
          </w:p>
        </w:tc>
        <w:tc>
          <w:tcPr>
            <w:tcW w:w="1420" w:type="dxa"/>
            <w:tcBorders>
              <w:top w:val="single" w:sz="12" w:space="0" w:color="auto"/>
              <w:left w:val="nil"/>
              <w:bottom w:val="single" w:sz="12" w:space="0" w:color="auto"/>
              <w:right w:val="single" w:sz="12" w:space="0" w:color="auto"/>
            </w:tcBorders>
            <w:shd w:val="clear" w:color="auto" w:fill="auto"/>
            <w:noWrap/>
            <w:vAlign w:val="bottom"/>
            <w:hideMark/>
          </w:tcPr>
          <w:p w14:paraId="005821BF"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UAI</w:t>
            </w:r>
          </w:p>
        </w:tc>
      </w:tr>
      <w:tr w:rsidR="005975CF" w:rsidRPr="005975CF" w14:paraId="14D1C96A"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0E229786"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601BB42A"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21DB89D9"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7E441475"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62FEBC0E"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4F289331"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62A394AB"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388B441B"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51C08D6F"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61809047"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61815208"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3934DACB"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3BBA6813"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793781EE"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6A7673A0"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1C2BE78F"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5B5F24C6"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6C12B93C"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255935EC"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0A224946"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5D3EB99C"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4A637282"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642CC116"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23F85D5C"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0CB955BA"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6061B468"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1F52D98B"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48706237"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1A74C514"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5BA1ED73"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3D1A82A8"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3D1348D0"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27DD2EFA"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6B5FF75F"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3AE0DF3E"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6E1F2ADE"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3CBC7B89"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25DC1E66"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0886EA8D"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1B61F822"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5FE113F4"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58C76DF4"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75D1FC35"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13C583E7"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1B3328DD"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1878E135"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70647236"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587E7827"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06D457A6"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5E7A7E8D"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14B36A8C"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420B428B"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4504A57D"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5E4D81D4"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3FF0DB62"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1C55CD94"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22BC5EE4"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2F91062E"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69A6D2C6"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7AB45CC0"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161D1632"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74E93C99"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32C6C1E1"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0E0897CD"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0456DFD7"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74572450"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4E1906ED"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312B814C"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6D0C1A39"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1EA0A462"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13D5FA93"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12FA871D"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301E0F5F"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0C406CF5"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29C3177F"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13CF11FB"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09F17D83"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1068CE54"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1FC027C9"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66F8981D"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3C6935EF"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2B46E0A6"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59251D70"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7FE7496B"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09DF4D6E"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69F06F51"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47EB6E03"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2DE83F09"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41C6FCDC"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r w:rsidR="005975CF" w:rsidRPr="005975CF" w14:paraId="2075FCEE" w14:textId="77777777" w:rsidTr="005975CF">
        <w:trPr>
          <w:trHeight w:val="510"/>
        </w:trPr>
        <w:tc>
          <w:tcPr>
            <w:tcW w:w="2760" w:type="dxa"/>
            <w:tcBorders>
              <w:top w:val="nil"/>
              <w:left w:val="single" w:sz="12" w:space="0" w:color="auto"/>
              <w:bottom w:val="single" w:sz="12" w:space="0" w:color="auto"/>
              <w:right w:val="single" w:sz="12" w:space="0" w:color="auto"/>
            </w:tcBorders>
            <w:shd w:val="clear" w:color="auto" w:fill="auto"/>
            <w:noWrap/>
            <w:vAlign w:val="bottom"/>
            <w:hideMark/>
          </w:tcPr>
          <w:p w14:paraId="56AA2FB4"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59F4F5D0"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2760" w:type="dxa"/>
            <w:tcBorders>
              <w:top w:val="nil"/>
              <w:left w:val="nil"/>
              <w:bottom w:val="single" w:sz="12" w:space="0" w:color="auto"/>
              <w:right w:val="single" w:sz="12" w:space="0" w:color="auto"/>
            </w:tcBorders>
            <w:shd w:val="clear" w:color="auto" w:fill="auto"/>
            <w:noWrap/>
            <w:vAlign w:val="bottom"/>
            <w:hideMark/>
          </w:tcPr>
          <w:p w14:paraId="25871C35"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4B51E975" w14:textId="77777777" w:rsidR="005975CF" w:rsidRPr="005975CF" w:rsidRDefault="005975CF" w:rsidP="005975CF">
            <w:pPr>
              <w:rPr>
                <w:rFonts w:ascii="Calibri" w:hAnsi="Calibri" w:cs="Times New Roman"/>
                <w:color w:val="000000"/>
                <w:sz w:val="22"/>
                <w:szCs w:val="22"/>
              </w:rPr>
            </w:pPr>
            <w:r w:rsidRPr="005975CF">
              <w:rPr>
                <w:rFonts w:ascii="Calibri" w:hAnsi="Calibri" w:cs="Times New Roman"/>
                <w:color w:val="000000"/>
                <w:sz w:val="22"/>
                <w:szCs w:val="22"/>
              </w:rPr>
              <w:t> </w:t>
            </w:r>
          </w:p>
        </w:tc>
      </w:tr>
    </w:tbl>
    <w:p w14:paraId="0137E1B1" w14:textId="77777777" w:rsidR="002F4F56" w:rsidRDefault="002F4F56">
      <w:pPr>
        <w:spacing w:after="200" w:line="276" w:lineRule="auto"/>
        <w:rPr>
          <w:rFonts w:ascii="Times New Roman" w:eastAsiaTheme="majorEastAsia" w:hAnsi="Times New Roman" w:cs="Times New Roman"/>
          <w:bCs/>
          <w:color w:val="4F81BD" w:themeColor="accent1"/>
          <w:sz w:val="24"/>
          <w:szCs w:val="24"/>
        </w:rPr>
      </w:pPr>
    </w:p>
    <w:p w14:paraId="57D9F2F4" w14:textId="77777777" w:rsidR="002F4F56" w:rsidRDefault="002F4F56">
      <w:pPr>
        <w:spacing w:after="200" w:line="276" w:lineRule="auto"/>
        <w:rPr>
          <w:rFonts w:ascii="Times New Roman" w:eastAsiaTheme="majorEastAsia" w:hAnsi="Times New Roman" w:cs="Times New Roman"/>
          <w:bCs/>
          <w:color w:val="4F81BD" w:themeColor="accent1"/>
          <w:sz w:val="24"/>
          <w:szCs w:val="24"/>
        </w:rPr>
      </w:pPr>
    </w:p>
    <w:p w14:paraId="54CA9A19" w14:textId="77777777" w:rsidR="00F17FB9" w:rsidRDefault="00F17FB9">
      <w:pPr>
        <w:spacing w:after="200" w:line="276" w:lineRule="auto"/>
        <w:rPr>
          <w:rFonts w:ascii="Times New Roman" w:eastAsiaTheme="majorEastAsia" w:hAnsi="Times New Roman" w:cs="Times New Roman"/>
          <w:bCs/>
          <w:color w:val="4F81BD" w:themeColor="accent1"/>
          <w:sz w:val="24"/>
          <w:szCs w:val="24"/>
        </w:rPr>
      </w:pPr>
    </w:p>
    <w:p w14:paraId="0CD511BD" w14:textId="72095D69" w:rsidR="00854055" w:rsidRPr="007628CA" w:rsidRDefault="00854055" w:rsidP="00854055">
      <w:pPr>
        <w:pStyle w:val="Titre2"/>
        <w:jc w:val="center"/>
        <w:rPr>
          <w:rFonts w:ascii="Times New Roman" w:hAnsi="Times New Roman" w:cs="Times New Roman"/>
        </w:rPr>
      </w:pPr>
      <w:r>
        <w:rPr>
          <w:rFonts w:ascii="Times New Roman" w:hAnsi="Times New Roman" w:cs="Times New Roman"/>
        </w:rPr>
        <w:t>Annexe 2</w:t>
      </w:r>
    </w:p>
    <w:p w14:paraId="65163588" w14:textId="77777777" w:rsidR="00854055" w:rsidRDefault="00854055" w:rsidP="00854055">
      <w:pPr>
        <w:pStyle w:val="Corpsdetexte"/>
      </w:pPr>
    </w:p>
    <w:p w14:paraId="69C3575B" w14:textId="77777777" w:rsidR="002F4F56" w:rsidRDefault="002F4F56" w:rsidP="00854055">
      <w:pPr>
        <w:pStyle w:val="Corpsdetexte"/>
      </w:pPr>
    </w:p>
    <w:p w14:paraId="36EDC6DB" w14:textId="77777777" w:rsidR="00854055" w:rsidRDefault="00854055" w:rsidP="00854055">
      <w:pPr>
        <w:pStyle w:val="Titre2"/>
        <w:keepLines w:val="0"/>
        <w:widowControl w:val="0"/>
        <w:numPr>
          <w:ilvl w:val="1"/>
          <w:numId w:val="0"/>
        </w:numPr>
        <w:tabs>
          <w:tab w:val="num" w:pos="0"/>
        </w:tabs>
        <w:suppressAutoHyphens/>
        <w:spacing w:before="240" w:after="120"/>
        <w:ind w:left="576" w:hanging="576"/>
        <w:jc w:val="center"/>
        <w:rPr>
          <w:rFonts w:ascii="Times New Roman" w:hAnsi="Times New Roman" w:cs="Times New Roman"/>
        </w:rPr>
      </w:pPr>
      <w:r>
        <w:rPr>
          <w:rFonts w:ascii="Times New Roman" w:hAnsi="Times New Roman" w:cs="Times New Roman"/>
        </w:rPr>
        <w:t>Modalités pratiques</w:t>
      </w:r>
    </w:p>
    <w:p w14:paraId="3F84F971" w14:textId="77777777" w:rsidR="000A4C2D" w:rsidRDefault="000A4C2D" w:rsidP="000A4C2D">
      <w:pPr>
        <w:pStyle w:val="Adresse"/>
        <w:ind w:left="0"/>
      </w:pPr>
    </w:p>
    <w:p w14:paraId="6B624CA6" w14:textId="0368E322" w:rsidR="000A4C2D" w:rsidRDefault="000A4C2D" w:rsidP="00EE5C8E">
      <w:pPr>
        <w:pStyle w:val="Titre2"/>
        <w:keepLines w:val="0"/>
        <w:widowControl w:val="0"/>
        <w:numPr>
          <w:ilvl w:val="0"/>
          <w:numId w:val="27"/>
        </w:numPr>
        <w:suppressAutoHyphens/>
        <w:spacing w:before="240" w:after="120"/>
        <w:rPr>
          <w:rFonts w:ascii="Times New Roman" w:hAnsi="Times New Roman" w:cs="Times New Roman"/>
        </w:rPr>
      </w:pPr>
      <w:r>
        <w:rPr>
          <w:rFonts w:ascii="Times New Roman" w:hAnsi="Times New Roman" w:cs="Times New Roman"/>
        </w:rPr>
        <w:t>Circuit de validation et signature des conventions</w:t>
      </w:r>
      <w:r w:rsidR="0095225C">
        <w:rPr>
          <w:rFonts w:ascii="Times New Roman" w:hAnsi="Times New Roman" w:cs="Times New Roman"/>
        </w:rPr>
        <w:t xml:space="preserve"> pour</w:t>
      </w:r>
      <w:r>
        <w:rPr>
          <w:rFonts w:ascii="Times New Roman" w:hAnsi="Times New Roman" w:cs="Times New Roman"/>
        </w:rPr>
        <w:t xml:space="preserve"> </w:t>
      </w:r>
      <w:r w:rsidR="0095225C">
        <w:rPr>
          <w:rFonts w:ascii="Times New Roman" w:hAnsi="Times New Roman" w:cs="Times New Roman"/>
        </w:rPr>
        <w:t>la mise à disposition de l’AAF 1</w:t>
      </w:r>
      <w:r w:rsidR="0095225C" w:rsidRPr="000A4C2D">
        <w:rPr>
          <w:rFonts w:ascii="Times New Roman" w:hAnsi="Times New Roman" w:cs="Times New Roman"/>
          <w:vertAlign w:val="superscript"/>
        </w:rPr>
        <w:t>er</w:t>
      </w:r>
      <w:r w:rsidR="0095225C">
        <w:rPr>
          <w:rFonts w:ascii="Times New Roman" w:hAnsi="Times New Roman" w:cs="Times New Roman"/>
        </w:rPr>
        <w:t xml:space="preserve"> degré dans le cadre d’un projet ENT </w:t>
      </w:r>
      <w:r>
        <w:rPr>
          <w:rFonts w:ascii="Times New Roman" w:hAnsi="Times New Roman" w:cs="Times New Roman"/>
        </w:rPr>
        <w:t>:</w:t>
      </w:r>
    </w:p>
    <w:p w14:paraId="35236C06" w14:textId="77777777" w:rsidR="000A4C2D" w:rsidRDefault="000A4C2D" w:rsidP="000A4C2D">
      <w:pPr>
        <w:pStyle w:val="Adresse"/>
        <w:ind w:left="0"/>
      </w:pPr>
    </w:p>
    <w:p w14:paraId="75967B04" w14:textId="77777777" w:rsidR="00BD4B7B" w:rsidRDefault="00BD4B7B" w:rsidP="000A4C2D">
      <w:pPr>
        <w:pStyle w:val="Adresse"/>
        <w:ind w:left="0"/>
        <w:rPr>
          <w:rFonts w:ascii="Times New Roman" w:hAnsi="Times New Roman"/>
          <w:sz w:val="24"/>
          <w:szCs w:val="24"/>
        </w:rPr>
      </w:pPr>
    </w:p>
    <w:p w14:paraId="28FA4ECD" w14:textId="660BA1AB" w:rsidR="00BD4B7B" w:rsidRPr="00BD4B7B" w:rsidRDefault="00BD4B7B" w:rsidP="00BD4B7B">
      <w:pPr>
        <w:pStyle w:val="Adresse"/>
        <w:ind w:left="0"/>
        <w:rPr>
          <w:sz w:val="24"/>
          <w:szCs w:val="24"/>
        </w:rPr>
      </w:pPr>
      <w:r w:rsidRPr="00BD4B7B">
        <w:rPr>
          <w:rFonts w:ascii="Times New Roman" w:hAnsi="Times New Roman"/>
          <w:sz w:val="24"/>
          <w:szCs w:val="24"/>
        </w:rPr>
        <w:t>La commune complète la dernière page de cette conve</w:t>
      </w:r>
      <w:r w:rsidR="00190710">
        <w:rPr>
          <w:rFonts w:ascii="Times New Roman" w:hAnsi="Times New Roman"/>
          <w:sz w:val="24"/>
          <w:szCs w:val="24"/>
        </w:rPr>
        <w:t>ntion, en annexe "Coordonnées du</w:t>
      </w:r>
      <w:r w:rsidRPr="00BD4B7B">
        <w:rPr>
          <w:rFonts w:ascii="Times New Roman" w:hAnsi="Times New Roman"/>
          <w:sz w:val="24"/>
          <w:szCs w:val="24"/>
        </w:rPr>
        <w:t xml:space="preserve"> Référent ENT de la commune et des correspondants techniques de l’exploitant ", avant signature</w:t>
      </w:r>
      <w:r w:rsidRPr="00BD4B7B">
        <w:rPr>
          <w:sz w:val="24"/>
          <w:szCs w:val="24"/>
        </w:rPr>
        <w:t>.</w:t>
      </w:r>
    </w:p>
    <w:p w14:paraId="25ADDC2D" w14:textId="77777777" w:rsidR="00BD4B7B" w:rsidRDefault="00BD4B7B" w:rsidP="00BD4B7B">
      <w:pPr>
        <w:ind w:firstLine="567"/>
        <w:jc w:val="both"/>
        <w:rPr>
          <w:rFonts w:ascii="Garamond" w:hAnsi="Garamond"/>
          <w:sz w:val="22"/>
          <w:szCs w:val="22"/>
          <w:lang w:eastAsia="ar-SA"/>
        </w:rPr>
      </w:pPr>
    </w:p>
    <w:p w14:paraId="68FBB76B" w14:textId="13F97E6E" w:rsidR="000A4C2D" w:rsidRPr="008F7D5A" w:rsidRDefault="000A4C2D" w:rsidP="000A4C2D">
      <w:pPr>
        <w:pStyle w:val="Adresse"/>
        <w:ind w:left="0"/>
        <w:rPr>
          <w:rFonts w:ascii="Times New Roman" w:hAnsi="Times New Roman"/>
          <w:sz w:val="24"/>
          <w:szCs w:val="24"/>
        </w:rPr>
      </w:pPr>
      <w:r w:rsidRPr="008F7D5A">
        <w:rPr>
          <w:rFonts w:ascii="Times New Roman" w:hAnsi="Times New Roman"/>
          <w:sz w:val="24"/>
          <w:szCs w:val="24"/>
        </w:rPr>
        <w:t xml:space="preserve">La commune signe la convention en 2 exemplaires. Ces 2 exemplaires sont ensuite transmis par la commune, </w:t>
      </w:r>
      <w:r w:rsidRPr="002066B2">
        <w:rPr>
          <w:rFonts w:ascii="Times New Roman" w:hAnsi="Times New Roman"/>
          <w:sz w:val="24"/>
          <w:szCs w:val="24"/>
          <w:u w:val="single"/>
        </w:rPr>
        <w:t xml:space="preserve">avec toutes les pages de </w:t>
      </w:r>
      <w:r w:rsidR="00050DE9" w:rsidRPr="002066B2">
        <w:rPr>
          <w:rFonts w:ascii="Times New Roman" w:hAnsi="Times New Roman"/>
          <w:sz w:val="24"/>
          <w:szCs w:val="24"/>
          <w:u w:val="single"/>
        </w:rPr>
        <w:t>l’</w:t>
      </w:r>
      <w:r w:rsidRPr="002066B2">
        <w:rPr>
          <w:rFonts w:ascii="Times New Roman" w:hAnsi="Times New Roman"/>
          <w:sz w:val="24"/>
          <w:szCs w:val="24"/>
          <w:u w:val="single"/>
        </w:rPr>
        <w:t>annexe</w:t>
      </w:r>
      <w:r w:rsidRPr="008F7D5A">
        <w:rPr>
          <w:rFonts w:ascii="Times New Roman" w:hAnsi="Times New Roman"/>
          <w:sz w:val="24"/>
          <w:szCs w:val="24"/>
        </w:rPr>
        <w:t xml:space="preserve">, à l’IEN de </w:t>
      </w:r>
      <w:r w:rsidR="00BD4B7B">
        <w:rPr>
          <w:rFonts w:ascii="Times New Roman" w:hAnsi="Times New Roman"/>
          <w:sz w:val="24"/>
          <w:szCs w:val="24"/>
        </w:rPr>
        <w:t xml:space="preserve">la </w:t>
      </w:r>
      <w:r w:rsidRPr="008F7D5A">
        <w:rPr>
          <w:rFonts w:ascii="Times New Roman" w:hAnsi="Times New Roman"/>
          <w:sz w:val="24"/>
          <w:szCs w:val="24"/>
        </w:rPr>
        <w:t>circonscription.</w:t>
      </w:r>
    </w:p>
    <w:p w14:paraId="1BB87DEF" w14:textId="77777777" w:rsidR="000A4C2D" w:rsidRPr="008F7D5A" w:rsidRDefault="000A4C2D" w:rsidP="000A4C2D">
      <w:pPr>
        <w:pStyle w:val="Adresse"/>
        <w:ind w:left="0"/>
        <w:rPr>
          <w:rFonts w:ascii="Times New Roman" w:hAnsi="Times New Roman"/>
          <w:sz w:val="24"/>
          <w:szCs w:val="24"/>
        </w:rPr>
      </w:pPr>
    </w:p>
    <w:p w14:paraId="378FBE52" w14:textId="1E7943F4" w:rsidR="001775BC" w:rsidRPr="008F7D5A" w:rsidRDefault="000A4C2D" w:rsidP="000A4C2D">
      <w:pPr>
        <w:pStyle w:val="Adresse"/>
        <w:ind w:left="0"/>
        <w:rPr>
          <w:rFonts w:ascii="Times New Roman" w:hAnsi="Times New Roman"/>
          <w:sz w:val="24"/>
          <w:szCs w:val="24"/>
        </w:rPr>
      </w:pPr>
      <w:r w:rsidRPr="008F7D5A">
        <w:rPr>
          <w:rFonts w:ascii="Times New Roman" w:hAnsi="Times New Roman"/>
          <w:sz w:val="24"/>
          <w:szCs w:val="24"/>
        </w:rPr>
        <w:t>Les 2 exemplaires de la convention seront signés par le recteur et un exemplaire sera retourné à la commune.</w:t>
      </w:r>
    </w:p>
    <w:p w14:paraId="69D55BC1" w14:textId="77777777" w:rsidR="000A4C2D" w:rsidRPr="008F7D5A" w:rsidRDefault="000A4C2D" w:rsidP="000A4C2D">
      <w:pPr>
        <w:pStyle w:val="Adresse"/>
        <w:ind w:left="0"/>
        <w:rPr>
          <w:rFonts w:ascii="Times New Roman" w:hAnsi="Times New Roman"/>
          <w:sz w:val="24"/>
          <w:szCs w:val="24"/>
        </w:rPr>
      </w:pPr>
    </w:p>
    <w:p w14:paraId="0407E3CF" w14:textId="1AD3D702" w:rsidR="00A70210" w:rsidRDefault="000A4C2D" w:rsidP="00A70210">
      <w:pPr>
        <w:pStyle w:val="Adresse"/>
        <w:ind w:left="0"/>
        <w:rPr>
          <w:rFonts w:ascii="Times New Roman" w:hAnsi="Times New Roman"/>
          <w:sz w:val="24"/>
          <w:szCs w:val="24"/>
        </w:rPr>
      </w:pPr>
      <w:r w:rsidRPr="008F7D5A">
        <w:rPr>
          <w:rFonts w:ascii="Times New Roman" w:hAnsi="Times New Roman"/>
          <w:sz w:val="24"/>
          <w:szCs w:val="24"/>
        </w:rPr>
        <w:t>Le circuit de validation et signature de la convention au sein de l’académie de Versailles est le suivant :</w:t>
      </w:r>
    </w:p>
    <w:p w14:paraId="3AA76500" w14:textId="4A090F80" w:rsidR="00072227" w:rsidRPr="008F7D5A" w:rsidRDefault="00072227" w:rsidP="00072227">
      <w:pPr>
        <w:pStyle w:val="Adresse"/>
        <w:ind w:left="0"/>
        <w:rPr>
          <w:rFonts w:ascii="Times New Roman" w:hAnsi="Times New Roman"/>
          <w:sz w:val="24"/>
          <w:szCs w:val="24"/>
        </w:rPr>
      </w:pPr>
    </w:p>
    <w:p w14:paraId="42DA92B5" w14:textId="58A489E0" w:rsidR="00072227" w:rsidRDefault="00FA68B1" w:rsidP="00072227">
      <w:pPr>
        <w:pStyle w:val="Adresse"/>
        <w:ind w:left="0"/>
      </w:pPr>
      <w:r w:rsidRPr="00FA68B1">
        <w:rPr>
          <w:noProof/>
        </w:rPr>
        <mc:AlternateContent>
          <mc:Choice Requires="wpg">
            <w:drawing>
              <wp:anchor distT="0" distB="0" distL="114300" distR="114300" simplePos="0" relativeHeight="251659264" behindDoc="0" locked="0" layoutInCell="1" allowOverlap="1" wp14:anchorId="21A731A0" wp14:editId="41B2B8B9">
                <wp:simplePos x="0" y="0"/>
                <wp:positionH relativeFrom="column">
                  <wp:posOffset>-837467</wp:posOffset>
                </wp:positionH>
                <wp:positionV relativeFrom="paragraph">
                  <wp:posOffset>116205</wp:posOffset>
                </wp:positionV>
                <wp:extent cx="7451725" cy="4175125"/>
                <wp:effectExtent l="0" t="19050" r="15875" b="15875"/>
                <wp:wrapNone/>
                <wp:docPr id="16388" name="Groupe 41"/>
                <wp:cNvGraphicFramePr/>
                <a:graphic xmlns:a="http://schemas.openxmlformats.org/drawingml/2006/main">
                  <a:graphicData uri="http://schemas.microsoft.com/office/word/2010/wordprocessingGroup">
                    <wpg:wgp>
                      <wpg:cNvGrpSpPr/>
                      <wpg:grpSpPr bwMode="auto">
                        <a:xfrm>
                          <a:off x="0" y="0"/>
                          <a:ext cx="7451725" cy="4175125"/>
                          <a:chOff x="0" y="0"/>
                          <a:chExt cx="9955213" cy="5576883"/>
                        </a:xfrm>
                      </wpg:grpSpPr>
                      <wps:wsp>
                        <wps:cNvPr id="2" name="AutoShape 36"/>
                        <wps:cNvSpPr>
                          <a:spLocks noChangeArrowheads="1"/>
                        </wps:cNvSpPr>
                        <wps:spPr bwMode="auto">
                          <a:xfrm>
                            <a:off x="2705100" y="5195883"/>
                            <a:ext cx="4324350" cy="381000"/>
                          </a:xfrm>
                          <a:prstGeom prst="roundRect">
                            <a:avLst>
                              <a:gd name="adj" fmla="val 16667"/>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2EAC44" w14:textId="77777777" w:rsidR="00FA68B1" w:rsidRDefault="00FA68B1" w:rsidP="00FA68B1">
                              <w:pPr>
                                <w:pStyle w:val="NormalWeb"/>
                                <w:spacing w:before="0" w:after="0"/>
                                <w:jc w:val="center"/>
                                <w:textAlignment w:val="baseline"/>
                              </w:pPr>
                              <w:r>
                                <w:rPr>
                                  <w:rFonts w:ascii="Arial" w:eastAsia="Calibri" w:hAnsi="Arial"/>
                                  <w:b/>
                                  <w:bCs/>
                                  <w:color w:val="E36C0A"/>
                                  <w:kern w:val="24"/>
                                </w:rPr>
                                <w:t>Collectivité territoriale</w:t>
                              </w:r>
                            </w:p>
                          </w:txbxContent>
                        </wps:txbx>
                        <wps:bodyPr/>
                      </wps:wsp>
                      <wps:wsp>
                        <wps:cNvPr id="3" name="AutoShape 35"/>
                        <wps:cNvSpPr>
                          <a:spLocks noChangeArrowheads="1"/>
                        </wps:cNvSpPr>
                        <wps:spPr bwMode="auto">
                          <a:xfrm>
                            <a:off x="3048000" y="4075110"/>
                            <a:ext cx="3657599" cy="381000"/>
                          </a:xfrm>
                          <a:prstGeom prst="roundRect">
                            <a:avLst>
                              <a:gd name="adj" fmla="val 16667"/>
                            </a:avLst>
                          </a:prstGeom>
                          <a:solidFill>
                            <a:srgbClr val="FFFFFF"/>
                          </a:solidFill>
                          <a:ln w="31750">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939D52" w14:textId="77777777" w:rsidR="00FA68B1" w:rsidRDefault="00FA68B1" w:rsidP="00FA68B1">
                              <w:pPr>
                                <w:pStyle w:val="NormalWeb"/>
                                <w:spacing w:before="0" w:after="0"/>
                                <w:jc w:val="center"/>
                                <w:textAlignment w:val="baseline"/>
                              </w:pPr>
                              <w:r>
                                <w:rPr>
                                  <w:rFonts w:ascii="Arial" w:eastAsia="Calibri" w:hAnsi="Arial"/>
                                  <w:b/>
                                  <w:bCs/>
                                  <w:color w:val="403152"/>
                                  <w:kern w:val="24"/>
                                </w:rPr>
                                <w:t>IEN de la circonscription</w:t>
                              </w:r>
                            </w:p>
                          </w:txbxContent>
                        </wps:txbx>
                        <wps:bodyPr/>
                      </wps:wsp>
                      <wps:wsp>
                        <wps:cNvPr id="4" name="AutoShape 34"/>
                        <wps:cNvSpPr>
                          <a:spLocks noChangeArrowheads="1"/>
                        </wps:cNvSpPr>
                        <wps:spPr bwMode="auto">
                          <a:xfrm>
                            <a:off x="3048000" y="3144835"/>
                            <a:ext cx="3657599" cy="381000"/>
                          </a:xfrm>
                          <a:prstGeom prst="roundRect">
                            <a:avLst>
                              <a:gd name="adj" fmla="val 16667"/>
                            </a:avLst>
                          </a:prstGeom>
                          <a:solidFill>
                            <a:srgbClr val="FFFFFF"/>
                          </a:solidFill>
                          <a:ln w="31750">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072CEF" w14:textId="77777777" w:rsidR="00FA68B1" w:rsidRDefault="00FA68B1" w:rsidP="00FA68B1">
                              <w:pPr>
                                <w:pStyle w:val="NormalWeb"/>
                                <w:spacing w:before="0" w:after="0"/>
                                <w:jc w:val="center"/>
                                <w:textAlignment w:val="baseline"/>
                              </w:pPr>
                              <w:r>
                                <w:rPr>
                                  <w:rFonts w:ascii="Arial" w:eastAsia="Calibri" w:hAnsi="Arial"/>
                                  <w:b/>
                                  <w:bCs/>
                                  <w:color w:val="403152"/>
                                  <w:kern w:val="24"/>
                                </w:rPr>
                                <w:t>IEN chargé de la mission TICE</w:t>
                              </w:r>
                            </w:p>
                          </w:txbxContent>
                        </wps:txbx>
                        <wps:bodyPr/>
                      </wps:wsp>
                      <wps:wsp>
                        <wps:cNvPr id="5" name="AutoShape 33"/>
                        <wps:cNvSpPr>
                          <a:spLocks noChangeArrowheads="1"/>
                        </wps:cNvSpPr>
                        <wps:spPr bwMode="auto">
                          <a:xfrm>
                            <a:off x="3048000" y="2230436"/>
                            <a:ext cx="3657599" cy="381000"/>
                          </a:xfrm>
                          <a:prstGeom prst="roundRect">
                            <a:avLst>
                              <a:gd name="adj" fmla="val 16667"/>
                            </a:avLst>
                          </a:prstGeom>
                          <a:solidFill>
                            <a:srgbClr val="FFFFFF"/>
                          </a:solidFill>
                          <a:ln w="31750">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536DA4" w14:textId="77777777" w:rsidR="00FA68B1" w:rsidRDefault="00FA68B1" w:rsidP="00FA68B1">
                              <w:pPr>
                                <w:pStyle w:val="NormalWeb"/>
                                <w:spacing w:before="0" w:after="0"/>
                                <w:jc w:val="center"/>
                                <w:textAlignment w:val="baseline"/>
                              </w:pPr>
                              <w:r>
                                <w:rPr>
                                  <w:rFonts w:ascii="Arial" w:eastAsia="Calibri" w:hAnsi="Arial"/>
                                  <w:b/>
                                  <w:bCs/>
                                  <w:color w:val="403152"/>
                                  <w:kern w:val="24"/>
                                </w:rPr>
                                <w:t>IA-DASEN</w:t>
                              </w:r>
                            </w:p>
                          </w:txbxContent>
                        </wps:txbx>
                        <wps:bodyPr/>
                      </wps:wsp>
                      <wps:wsp>
                        <wps:cNvPr id="6" name="AutoShape 32"/>
                        <wps:cNvSpPr>
                          <a:spLocks noChangeArrowheads="1"/>
                        </wps:cNvSpPr>
                        <wps:spPr bwMode="auto">
                          <a:xfrm>
                            <a:off x="2705099" y="1"/>
                            <a:ext cx="4324350" cy="1465262"/>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 name="AutoShape 31"/>
                        <wps:cNvSpPr>
                          <a:spLocks noChangeArrowheads="1"/>
                        </wps:cNvSpPr>
                        <wps:spPr bwMode="auto">
                          <a:xfrm>
                            <a:off x="4591050" y="4611684"/>
                            <a:ext cx="657225" cy="536574"/>
                          </a:xfrm>
                          <a:prstGeom prst="upArrow">
                            <a:avLst>
                              <a:gd name="adj1" fmla="val 50000"/>
                              <a:gd name="adj2" fmla="val 25000"/>
                            </a:avLst>
                          </a:prstGeom>
                          <a:solidFill>
                            <a:srgbClr val="E36C0A"/>
                          </a:solidFill>
                          <a:ln w="9525">
                            <a:solidFill>
                              <a:srgbClr val="E36C0A"/>
                            </a:solidFill>
                            <a:miter lim="800000"/>
                            <a:headEnd/>
                            <a:tailEnd/>
                          </a:ln>
                        </wps:spPr>
                        <wps:bodyPr vert="eaVert"/>
                      </wps:wsp>
                      <wps:wsp>
                        <wps:cNvPr id="8" name="Text Box 30"/>
                        <wps:cNvSpPr txBox="1">
                          <a:spLocks noChangeArrowheads="1"/>
                        </wps:cNvSpPr>
                        <wps:spPr bwMode="auto">
                          <a:xfrm>
                            <a:off x="5133974" y="4694055"/>
                            <a:ext cx="2606378" cy="384768"/>
                          </a:xfrm>
                          <a:prstGeom prst="rect">
                            <a:avLst/>
                          </a:prstGeom>
                          <a:solidFill>
                            <a:srgbClr val="FFFFFF"/>
                          </a:solidFill>
                          <a:ln w="0">
                            <a:solidFill>
                              <a:srgbClr val="FFFFFF"/>
                            </a:solidFill>
                            <a:miter lim="800000"/>
                            <a:headEnd/>
                            <a:tailEnd/>
                          </a:ln>
                        </wps:spPr>
                        <wps:txbx>
                          <w:txbxContent>
                            <w:p w14:paraId="07A21BDA" w14:textId="77777777" w:rsidR="00FA68B1" w:rsidRDefault="00FA68B1" w:rsidP="00FA68B1">
                              <w:pPr>
                                <w:pStyle w:val="NormalWeb"/>
                                <w:spacing w:before="0" w:after="0"/>
                                <w:jc w:val="center"/>
                                <w:textAlignment w:val="baseline"/>
                              </w:pPr>
                              <w:proofErr w:type="gramStart"/>
                              <w:r>
                                <w:rPr>
                                  <w:rFonts w:ascii="Calibri" w:eastAsia="Calibri" w:hAnsi="Calibri"/>
                                  <w:i/>
                                  <w:iCs/>
                                  <w:color w:val="E36C0A"/>
                                  <w:kern w:val="24"/>
                                  <w:sz w:val="22"/>
                                  <w:szCs w:val="22"/>
                                </w:rPr>
                                <w:t>en</w:t>
                              </w:r>
                              <w:proofErr w:type="gramEnd"/>
                              <w:r>
                                <w:rPr>
                                  <w:rFonts w:ascii="Calibri" w:eastAsia="Calibri" w:hAnsi="Calibri"/>
                                  <w:i/>
                                  <w:iCs/>
                                  <w:color w:val="E36C0A"/>
                                  <w:kern w:val="24"/>
                                  <w:sz w:val="22"/>
                                  <w:szCs w:val="22"/>
                                </w:rPr>
                                <w:t xml:space="preserve"> 2 exemplaires signés</w:t>
                              </w:r>
                            </w:p>
                          </w:txbxContent>
                        </wps:txbx>
                        <wps:bodyPr/>
                      </wps:wsp>
                      <wps:wsp>
                        <wps:cNvPr id="9" name="Text Box 29"/>
                        <wps:cNvSpPr txBox="1">
                          <a:spLocks noChangeArrowheads="1"/>
                        </wps:cNvSpPr>
                        <wps:spPr bwMode="auto">
                          <a:xfrm>
                            <a:off x="3635896" y="4694055"/>
                            <a:ext cx="1050404" cy="384768"/>
                          </a:xfrm>
                          <a:prstGeom prst="rect">
                            <a:avLst/>
                          </a:prstGeom>
                          <a:solidFill>
                            <a:srgbClr val="FFFFFF"/>
                          </a:solidFill>
                          <a:ln w="0">
                            <a:solidFill>
                              <a:srgbClr val="FFFFFF"/>
                            </a:solidFill>
                            <a:miter lim="800000"/>
                            <a:headEnd/>
                            <a:tailEnd/>
                          </a:ln>
                        </wps:spPr>
                        <wps:txbx>
                          <w:txbxContent>
                            <w:p w14:paraId="7113238E" w14:textId="77777777" w:rsidR="00FA68B1" w:rsidRDefault="00FA68B1" w:rsidP="00FA68B1">
                              <w:pPr>
                                <w:pStyle w:val="NormalWeb"/>
                                <w:spacing w:before="0" w:after="0"/>
                                <w:jc w:val="right"/>
                                <w:textAlignment w:val="baseline"/>
                              </w:pPr>
                              <w:r>
                                <w:rPr>
                                  <w:rFonts w:ascii="Calibri" w:eastAsia="Calibri" w:hAnsi="Calibri"/>
                                  <w:i/>
                                  <w:iCs/>
                                  <w:color w:val="E36C0A"/>
                                  <w:kern w:val="24"/>
                                  <w:sz w:val="22"/>
                                  <w:szCs w:val="22"/>
                                </w:rPr>
                                <w:t>Transmet</w:t>
                              </w:r>
                            </w:p>
                          </w:txbxContent>
                        </wps:txbx>
                        <wps:bodyPr/>
                      </wps:wsp>
                      <wps:wsp>
                        <wps:cNvPr id="10" name="AutoShape 28"/>
                        <wps:cNvSpPr>
                          <a:spLocks noChangeArrowheads="1"/>
                        </wps:cNvSpPr>
                        <wps:spPr bwMode="auto">
                          <a:xfrm>
                            <a:off x="4591050" y="3576634"/>
                            <a:ext cx="657225" cy="406399"/>
                          </a:xfrm>
                          <a:prstGeom prst="upArrow">
                            <a:avLst>
                              <a:gd name="adj1" fmla="val 50000"/>
                              <a:gd name="adj2" fmla="val 25000"/>
                            </a:avLst>
                          </a:prstGeom>
                          <a:solidFill>
                            <a:srgbClr val="B2A1C7"/>
                          </a:solidFill>
                          <a:ln w="9525">
                            <a:solidFill>
                              <a:srgbClr val="B2A1C7"/>
                            </a:solidFill>
                            <a:miter lim="800000"/>
                            <a:headEnd/>
                            <a:tailEnd/>
                          </a:ln>
                        </wps:spPr>
                        <wps:bodyPr vert="eaVert"/>
                      </wps:wsp>
                      <wps:wsp>
                        <wps:cNvPr id="11" name="Text Box 27"/>
                        <wps:cNvSpPr txBox="1">
                          <a:spLocks noChangeArrowheads="1"/>
                        </wps:cNvSpPr>
                        <wps:spPr bwMode="auto">
                          <a:xfrm>
                            <a:off x="3635896" y="3635943"/>
                            <a:ext cx="1098029" cy="347091"/>
                          </a:xfrm>
                          <a:prstGeom prst="rect">
                            <a:avLst/>
                          </a:prstGeom>
                          <a:solidFill>
                            <a:srgbClr val="FFFFFF"/>
                          </a:solidFill>
                          <a:ln w="0">
                            <a:solidFill>
                              <a:srgbClr val="FFFFFF"/>
                            </a:solidFill>
                            <a:miter lim="800000"/>
                            <a:headEnd/>
                            <a:tailEnd/>
                          </a:ln>
                        </wps:spPr>
                        <wps:txbx>
                          <w:txbxContent>
                            <w:p w14:paraId="0647E29E" w14:textId="77777777" w:rsidR="00FA68B1" w:rsidRDefault="00FA68B1" w:rsidP="00FA68B1">
                              <w:pPr>
                                <w:pStyle w:val="NormalWeb"/>
                                <w:spacing w:before="0" w:after="0"/>
                                <w:jc w:val="right"/>
                                <w:textAlignment w:val="baseline"/>
                              </w:pPr>
                              <w:r>
                                <w:rPr>
                                  <w:rFonts w:ascii="Calibri" w:eastAsia="Calibri" w:hAnsi="Calibri"/>
                                  <w:i/>
                                  <w:iCs/>
                                  <w:color w:val="5F497A"/>
                                  <w:kern w:val="24"/>
                                  <w:sz w:val="22"/>
                                  <w:szCs w:val="22"/>
                                </w:rPr>
                                <w:t>Transmet</w:t>
                              </w:r>
                            </w:p>
                          </w:txbxContent>
                        </wps:txbx>
                        <wps:bodyPr/>
                      </wps:wsp>
                      <wps:wsp>
                        <wps:cNvPr id="12" name="Text Box 26"/>
                        <wps:cNvSpPr txBox="1">
                          <a:spLocks noChangeArrowheads="1"/>
                        </wps:cNvSpPr>
                        <wps:spPr bwMode="auto">
                          <a:xfrm>
                            <a:off x="3635896" y="2693071"/>
                            <a:ext cx="1050404" cy="413663"/>
                          </a:xfrm>
                          <a:prstGeom prst="rect">
                            <a:avLst/>
                          </a:prstGeom>
                          <a:solidFill>
                            <a:srgbClr val="FFFFFF"/>
                          </a:solidFill>
                          <a:ln w="0">
                            <a:solidFill>
                              <a:srgbClr val="FFFFFF"/>
                            </a:solidFill>
                            <a:miter lim="800000"/>
                            <a:headEnd/>
                            <a:tailEnd/>
                          </a:ln>
                        </wps:spPr>
                        <wps:txbx>
                          <w:txbxContent>
                            <w:p w14:paraId="0ECD8DC2" w14:textId="77777777" w:rsidR="00FA68B1" w:rsidRDefault="00FA68B1" w:rsidP="00FA68B1">
                              <w:pPr>
                                <w:pStyle w:val="NormalWeb"/>
                                <w:spacing w:before="0" w:after="0"/>
                                <w:jc w:val="right"/>
                                <w:textAlignment w:val="baseline"/>
                              </w:pPr>
                              <w:r>
                                <w:rPr>
                                  <w:rFonts w:ascii="Calibri" w:eastAsia="Calibri" w:hAnsi="Calibri"/>
                                  <w:i/>
                                  <w:iCs/>
                                  <w:color w:val="5F497A"/>
                                  <w:kern w:val="24"/>
                                  <w:sz w:val="22"/>
                                  <w:szCs w:val="22"/>
                                </w:rPr>
                                <w:t>Vérifie</w:t>
                              </w:r>
                            </w:p>
                          </w:txbxContent>
                        </wps:txbx>
                        <wps:bodyPr/>
                      </wps:wsp>
                      <wps:wsp>
                        <wps:cNvPr id="13" name="Text Box 25"/>
                        <wps:cNvSpPr txBox="1">
                          <a:spLocks noChangeArrowheads="1"/>
                        </wps:cNvSpPr>
                        <wps:spPr bwMode="auto">
                          <a:xfrm>
                            <a:off x="5133974" y="2674022"/>
                            <a:ext cx="1571624" cy="413663"/>
                          </a:xfrm>
                          <a:prstGeom prst="rect">
                            <a:avLst/>
                          </a:prstGeom>
                          <a:solidFill>
                            <a:srgbClr val="FFFFFF"/>
                          </a:solidFill>
                          <a:ln w="0">
                            <a:solidFill>
                              <a:srgbClr val="FFFFFF"/>
                            </a:solidFill>
                            <a:miter lim="800000"/>
                            <a:headEnd/>
                            <a:tailEnd/>
                          </a:ln>
                        </wps:spPr>
                        <wps:txbx>
                          <w:txbxContent>
                            <w:p w14:paraId="7EC41474" w14:textId="77777777" w:rsidR="00FA68B1" w:rsidRDefault="00FA68B1" w:rsidP="00FA68B1">
                              <w:pPr>
                                <w:pStyle w:val="NormalWeb"/>
                                <w:spacing w:before="0" w:after="0"/>
                                <w:jc w:val="center"/>
                                <w:textAlignment w:val="baseline"/>
                              </w:pPr>
                              <w:proofErr w:type="gramStart"/>
                              <w:r>
                                <w:rPr>
                                  <w:rFonts w:ascii="Calibri" w:eastAsia="Calibri" w:hAnsi="Calibri"/>
                                  <w:i/>
                                  <w:iCs/>
                                  <w:color w:val="5F497A"/>
                                  <w:kern w:val="24"/>
                                  <w:sz w:val="22"/>
                                  <w:szCs w:val="22"/>
                                </w:rPr>
                                <w:t>et</w:t>
                              </w:r>
                              <w:proofErr w:type="gramEnd"/>
                              <w:r>
                                <w:rPr>
                                  <w:rFonts w:ascii="Calibri" w:eastAsia="Calibri" w:hAnsi="Calibri"/>
                                  <w:i/>
                                  <w:iCs/>
                                  <w:color w:val="5F497A"/>
                                  <w:kern w:val="24"/>
                                  <w:sz w:val="22"/>
                                  <w:szCs w:val="22"/>
                                </w:rPr>
                                <w:t xml:space="preserve"> transmet</w:t>
                              </w:r>
                            </w:p>
                          </w:txbxContent>
                        </wps:txbx>
                        <wps:bodyPr/>
                      </wps:wsp>
                      <wps:wsp>
                        <wps:cNvPr id="14" name="AutoShape 24"/>
                        <wps:cNvSpPr>
                          <a:spLocks noChangeArrowheads="1"/>
                        </wps:cNvSpPr>
                        <wps:spPr bwMode="auto">
                          <a:xfrm>
                            <a:off x="4543426" y="1506536"/>
                            <a:ext cx="657225" cy="514350"/>
                          </a:xfrm>
                          <a:prstGeom prst="upArrow">
                            <a:avLst>
                              <a:gd name="adj1" fmla="val 50000"/>
                              <a:gd name="adj2" fmla="val 25000"/>
                            </a:avLst>
                          </a:prstGeom>
                          <a:solidFill>
                            <a:srgbClr val="B2A1C7"/>
                          </a:solidFill>
                          <a:ln w="9525">
                            <a:solidFill>
                              <a:srgbClr val="B2A1C7"/>
                            </a:solidFill>
                            <a:miter lim="800000"/>
                            <a:headEnd/>
                            <a:tailEnd/>
                          </a:ln>
                        </wps:spPr>
                        <wps:bodyPr vert="eaVert"/>
                      </wps:wsp>
                      <wps:wsp>
                        <wps:cNvPr id="15" name="Text Box 23"/>
                        <wps:cNvSpPr txBox="1">
                          <a:spLocks noChangeArrowheads="1"/>
                        </wps:cNvSpPr>
                        <wps:spPr bwMode="auto">
                          <a:xfrm>
                            <a:off x="3707904" y="1615909"/>
                            <a:ext cx="978396" cy="404977"/>
                          </a:xfrm>
                          <a:prstGeom prst="rect">
                            <a:avLst/>
                          </a:prstGeom>
                          <a:solidFill>
                            <a:srgbClr val="FFFFFF"/>
                          </a:solidFill>
                          <a:ln w="0">
                            <a:solidFill>
                              <a:srgbClr val="FFFFFF"/>
                            </a:solidFill>
                            <a:miter lim="800000"/>
                            <a:headEnd/>
                            <a:tailEnd/>
                          </a:ln>
                        </wps:spPr>
                        <wps:txbx>
                          <w:txbxContent>
                            <w:p w14:paraId="4351A332" w14:textId="77777777" w:rsidR="00FA68B1" w:rsidRDefault="00FA68B1" w:rsidP="00FA68B1">
                              <w:pPr>
                                <w:pStyle w:val="NormalWeb"/>
                                <w:spacing w:before="0" w:after="0"/>
                                <w:jc w:val="right"/>
                                <w:textAlignment w:val="baseline"/>
                              </w:pPr>
                              <w:r>
                                <w:rPr>
                                  <w:rFonts w:ascii="Calibri" w:eastAsia="Calibri" w:hAnsi="Calibri"/>
                                  <w:i/>
                                  <w:iCs/>
                                  <w:color w:val="5F497A"/>
                                  <w:kern w:val="24"/>
                                  <w:sz w:val="22"/>
                                  <w:szCs w:val="22"/>
                                </w:rPr>
                                <w:t>Valide</w:t>
                              </w:r>
                            </w:p>
                          </w:txbxContent>
                        </wps:txbx>
                        <wps:bodyPr/>
                      </wps:wsp>
                      <wps:wsp>
                        <wps:cNvPr id="16" name="Text Box 22"/>
                        <wps:cNvSpPr txBox="1">
                          <a:spLocks noChangeArrowheads="1"/>
                        </wps:cNvSpPr>
                        <wps:spPr bwMode="auto">
                          <a:xfrm>
                            <a:off x="5067298" y="1615909"/>
                            <a:ext cx="1638300" cy="404977"/>
                          </a:xfrm>
                          <a:prstGeom prst="rect">
                            <a:avLst/>
                          </a:prstGeom>
                          <a:solidFill>
                            <a:srgbClr val="FFFFFF"/>
                          </a:solidFill>
                          <a:ln w="0">
                            <a:solidFill>
                              <a:srgbClr val="FFFFFF"/>
                            </a:solidFill>
                            <a:miter lim="800000"/>
                            <a:headEnd/>
                            <a:tailEnd/>
                          </a:ln>
                        </wps:spPr>
                        <wps:txbx>
                          <w:txbxContent>
                            <w:p w14:paraId="2DEE9526" w14:textId="77777777" w:rsidR="00FA68B1" w:rsidRDefault="00FA68B1" w:rsidP="00FA68B1">
                              <w:pPr>
                                <w:pStyle w:val="NormalWeb"/>
                                <w:spacing w:before="0" w:after="0"/>
                                <w:jc w:val="center"/>
                                <w:textAlignment w:val="baseline"/>
                              </w:pPr>
                              <w:proofErr w:type="gramStart"/>
                              <w:r>
                                <w:rPr>
                                  <w:rFonts w:ascii="Calibri" w:eastAsia="Calibri" w:hAnsi="Calibri"/>
                                  <w:i/>
                                  <w:iCs/>
                                  <w:color w:val="5F497A"/>
                                  <w:kern w:val="24"/>
                                  <w:sz w:val="22"/>
                                  <w:szCs w:val="22"/>
                                </w:rPr>
                                <w:t>et</w:t>
                              </w:r>
                              <w:proofErr w:type="gramEnd"/>
                              <w:r>
                                <w:rPr>
                                  <w:rFonts w:ascii="Calibri" w:eastAsia="Calibri" w:hAnsi="Calibri"/>
                                  <w:i/>
                                  <w:iCs/>
                                  <w:color w:val="5F497A"/>
                                  <w:kern w:val="24"/>
                                  <w:sz w:val="22"/>
                                  <w:szCs w:val="22"/>
                                </w:rPr>
                                <w:t xml:space="preserve"> transmet</w:t>
                              </w:r>
                            </w:p>
                          </w:txbxContent>
                        </wps:txbx>
                        <wps:bodyPr/>
                      </wps:wsp>
                      <wps:wsp>
                        <wps:cNvPr id="17" name="AutoShape 21"/>
                        <wps:cNvCnPr>
                          <a:cxnSpLocks noChangeShapeType="1"/>
                        </wps:cNvCnPr>
                        <wps:spPr bwMode="auto">
                          <a:xfrm flipH="1">
                            <a:off x="457200" y="649287"/>
                            <a:ext cx="2247899" cy="0"/>
                          </a:xfrm>
                          <a:prstGeom prst="straightConnector1">
                            <a:avLst/>
                          </a:prstGeom>
                          <a:noFill/>
                          <a:ln w="28575">
                            <a:solidFill>
                              <a:srgbClr val="4E6128"/>
                            </a:solidFill>
                            <a:prstDash val="sysDot"/>
                            <a:round/>
                            <a:headEnd/>
                            <a:tailEn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flipV="1">
                            <a:off x="457200" y="649287"/>
                            <a:ext cx="0" cy="1917699"/>
                          </a:xfrm>
                          <a:prstGeom prst="straightConnector1">
                            <a:avLst/>
                          </a:prstGeom>
                          <a:noFill/>
                          <a:ln w="28575">
                            <a:solidFill>
                              <a:srgbClr val="4E6128"/>
                            </a:solidFill>
                            <a:prstDash val="sysDot"/>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a:off x="7029450" y="971550"/>
                            <a:ext cx="1600200" cy="0"/>
                          </a:xfrm>
                          <a:prstGeom prst="straightConnector1">
                            <a:avLst/>
                          </a:prstGeom>
                          <a:noFill/>
                          <a:ln w="28575">
                            <a:solidFill>
                              <a:srgbClr val="76923C"/>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20" name="Text Box 18"/>
                        <wps:cNvSpPr txBox="1">
                          <a:spLocks noChangeArrowheads="1"/>
                        </wps:cNvSpPr>
                        <wps:spPr bwMode="auto">
                          <a:xfrm>
                            <a:off x="542925" y="696912"/>
                            <a:ext cx="2114549" cy="754854"/>
                          </a:xfrm>
                          <a:prstGeom prst="rect">
                            <a:avLst/>
                          </a:prstGeom>
                          <a:solidFill>
                            <a:srgbClr val="FFFFFF"/>
                          </a:solidFill>
                          <a:ln w="0">
                            <a:solidFill>
                              <a:srgbClr val="FFFFFF"/>
                            </a:solidFill>
                            <a:miter lim="800000"/>
                            <a:headEnd/>
                            <a:tailEnd/>
                          </a:ln>
                        </wps:spPr>
                        <wps:txbx>
                          <w:txbxContent>
                            <w:p w14:paraId="34DCA06E" w14:textId="77777777" w:rsidR="00FA68B1" w:rsidRDefault="00FA68B1" w:rsidP="00FA68B1">
                              <w:pPr>
                                <w:pStyle w:val="NormalWeb"/>
                                <w:spacing w:before="0" w:after="0"/>
                                <w:jc w:val="center"/>
                                <w:textAlignment w:val="baseline"/>
                              </w:pPr>
                              <w:r>
                                <w:rPr>
                                  <w:rFonts w:ascii="Calibri" w:eastAsia="Calibri" w:hAnsi="Calibri"/>
                                  <w:i/>
                                  <w:iCs/>
                                  <w:color w:val="4F6228"/>
                                  <w:kern w:val="24"/>
                                  <w:sz w:val="22"/>
                                  <w:szCs w:val="22"/>
                                </w:rPr>
                                <w:t>Retourne les 2 exemplaires signés</w:t>
                              </w:r>
                            </w:p>
                          </w:txbxContent>
                        </wps:txbx>
                        <wps:bodyPr/>
                      </wps:wsp>
                      <wps:wsp>
                        <wps:cNvPr id="21" name="AutoShape 17"/>
                        <wps:cNvSpPr>
                          <a:spLocks noChangeArrowheads="1"/>
                        </wps:cNvSpPr>
                        <wps:spPr bwMode="auto">
                          <a:xfrm>
                            <a:off x="2705100" y="2106611"/>
                            <a:ext cx="4324350" cy="2447923"/>
                          </a:xfrm>
                          <a:prstGeom prst="roundRect">
                            <a:avLst>
                              <a:gd name="adj" fmla="val 16667"/>
                            </a:avLst>
                          </a:prstGeom>
                          <a:noFill/>
                          <a:ln w="31750">
                            <a:solidFill>
                              <a:srgbClr val="8064A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2" name="AutoShape 16"/>
                        <wps:cNvSpPr>
                          <a:spLocks noChangeArrowheads="1"/>
                        </wps:cNvSpPr>
                        <wps:spPr bwMode="auto">
                          <a:xfrm>
                            <a:off x="3048000" y="971550"/>
                            <a:ext cx="3657599" cy="384174"/>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037CB2" w14:textId="77777777" w:rsidR="00FA68B1" w:rsidRDefault="00FA68B1" w:rsidP="00FA68B1">
                              <w:pPr>
                                <w:pStyle w:val="NormalWeb"/>
                                <w:spacing w:before="0" w:after="0"/>
                                <w:jc w:val="center"/>
                                <w:textAlignment w:val="baseline"/>
                              </w:pPr>
                              <w:r>
                                <w:rPr>
                                  <w:rFonts w:ascii="Arial" w:eastAsia="Calibri" w:hAnsi="Arial"/>
                                  <w:b/>
                                  <w:bCs/>
                                  <w:color w:val="4F6228"/>
                                  <w:kern w:val="24"/>
                                </w:rPr>
                                <w:t>DACES</w:t>
                              </w:r>
                            </w:p>
                          </w:txbxContent>
                        </wps:txbx>
                        <wps:bodyPr/>
                      </wps:wsp>
                      <wps:wsp>
                        <wps:cNvPr id="23" name="AutoShape 15"/>
                        <wps:cNvSpPr>
                          <a:spLocks noChangeArrowheads="1"/>
                        </wps:cNvSpPr>
                        <wps:spPr bwMode="auto">
                          <a:xfrm>
                            <a:off x="3810000" y="76836"/>
                            <a:ext cx="2182814" cy="407987"/>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D37F40" w14:textId="77777777" w:rsidR="00FA68B1" w:rsidRDefault="00FA68B1" w:rsidP="00FA68B1">
                              <w:pPr>
                                <w:pStyle w:val="NormalWeb"/>
                                <w:spacing w:before="0" w:after="0"/>
                                <w:jc w:val="center"/>
                                <w:textAlignment w:val="baseline"/>
                              </w:pPr>
                              <w:r>
                                <w:rPr>
                                  <w:rFonts w:ascii="Arial" w:eastAsia="Calibri" w:hAnsi="Arial"/>
                                  <w:b/>
                                  <w:bCs/>
                                  <w:color w:val="4F6228"/>
                                  <w:kern w:val="24"/>
                                </w:rPr>
                                <w:t>Recteur</w:t>
                              </w:r>
                            </w:p>
                          </w:txbxContent>
                        </wps:txbx>
                        <wps:bodyPr/>
                      </wps:wsp>
                      <wps:wsp>
                        <wps:cNvPr id="24" name="AutoShape 14"/>
                        <wps:cNvSpPr>
                          <a:spLocks noChangeArrowheads="1"/>
                        </wps:cNvSpPr>
                        <wps:spPr bwMode="auto">
                          <a:xfrm>
                            <a:off x="4543426" y="2681286"/>
                            <a:ext cx="657225" cy="406399"/>
                          </a:xfrm>
                          <a:prstGeom prst="upArrow">
                            <a:avLst>
                              <a:gd name="adj1" fmla="val 50000"/>
                              <a:gd name="adj2" fmla="val 25000"/>
                            </a:avLst>
                          </a:prstGeom>
                          <a:solidFill>
                            <a:srgbClr val="B2A1C7"/>
                          </a:solidFill>
                          <a:ln w="9525">
                            <a:solidFill>
                              <a:srgbClr val="B2A1C7"/>
                            </a:solidFill>
                            <a:miter lim="800000"/>
                            <a:headEnd/>
                            <a:tailEnd/>
                          </a:ln>
                        </wps:spPr>
                        <wps:bodyPr vert="eaVert"/>
                      </wps:wsp>
                      <wps:wsp>
                        <wps:cNvPr id="25" name="AutoShape 13"/>
                        <wps:cNvSpPr>
                          <a:spLocks noChangeArrowheads="1"/>
                        </wps:cNvSpPr>
                        <wps:spPr bwMode="auto">
                          <a:xfrm>
                            <a:off x="4543426" y="539750"/>
                            <a:ext cx="657225" cy="406399"/>
                          </a:xfrm>
                          <a:prstGeom prst="upArrow">
                            <a:avLst>
                              <a:gd name="adj1" fmla="val 50000"/>
                              <a:gd name="adj2" fmla="val 25000"/>
                            </a:avLst>
                          </a:prstGeom>
                          <a:solidFill>
                            <a:srgbClr val="76923C"/>
                          </a:solidFill>
                          <a:ln w="9525">
                            <a:solidFill>
                              <a:srgbClr val="76923C"/>
                            </a:solidFill>
                            <a:miter lim="800000"/>
                            <a:headEnd/>
                            <a:tailEnd/>
                          </a:ln>
                        </wps:spPr>
                        <wps:bodyPr vert="eaVert"/>
                      </wps:wsp>
                      <wps:wsp>
                        <wps:cNvPr id="26" name="Text Box 12"/>
                        <wps:cNvSpPr txBox="1">
                          <a:spLocks noChangeArrowheads="1"/>
                        </wps:cNvSpPr>
                        <wps:spPr bwMode="auto">
                          <a:xfrm>
                            <a:off x="3419872" y="583197"/>
                            <a:ext cx="1171177" cy="362951"/>
                          </a:xfrm>
                          <a:prstGeom prst="rect">
                            <a:avLst/>
                          </a:prstGeom>
                          <a:solidFill>
                            <a:srgbClr val="FFFFFF"/>
                          </a:solidFill>
                          <a:ln w="0">
                            <a:solidFill>
                              <a:srgbClr val="FFFFFF"/>
                            </a:solidFill>
                            <a:miter lim="800000"/>
                            <a:headEnd/>
                            <a:tailEnd/>
                          </a:ln>
                        </wps:spPr>
                        <wps:txbx>
                          <w:txbxContent>
                            <w:p w14:paraId="33C571C6" w14:textId="77777777" w:rsidR="00FA68B1" w:rsidRDefault="00FA68B1" w:rsidP="00FA68B1">
                              <w:pPr>
                                <w:pStyle w:val="NormalWeb"/>
                                <w:spacing w:before="0" w:after="0"/>
                                <w:jc w:val="right"/>
                                <w:textAlignment w:val="baseline"/>
                              </w:pPr>
                              <w:r>
                                <w:rPr>
                                  <w:rFonts w:ascii="Calibri" w:eastAsia="Calibri" w:hAnsi="Calibri"/>
                                  <w:i/>
                                  <w:iCs/>
                                  <w:color w:val="76923C"/>
                                  <w:kern w:val="24"/>
                                  <w:sz w:val="22"/>
                                  <w:szCs w:val="22"/>
                                </w:rPr>
                                <w:t>Transmet</w:t>
                              </w:r>
                            </w:p>
                          </w:txbxContent>
                        </wps:txbx>
                        <wps:bodyPr/>
                      </wps:wsp>
                      <wps:wsp>
                        <wps:cNvPr id="27" name="Text Box 11"/>
                        <wps:cNvSpPr txBox="1">
                          <a:spLocks noChangeArrowheads="1"/>
                        </wps:cNvSpPr>
                        <wps:spPr bwMode="auto">
                          <a:xfrm>
                            <a:off x="5095872" y="557796"/>
                            <a:ext cx="1609724" cy="362951"/>
                          </a:xfrm>
                          <a:prstGeom prst="rect">
                            <a:avLst/>
                          </a:prstGeom>
                          <a:solidFill>
                            <a:srgbClr val="FFFFFF"/>
                          </a:solidFill>
                          <a:ln w="0">
                            <a:solidFill>
                              <a:srgbClr val="FFFFFF"/>
                            </a:solidFill>
                            <a:miter lim="800000"/>
                            <a:headEnd/>
                            <a:tailEnd/>
                          </a:ln>
                        </wps:spPr>
                        <wps:txbx>
                          <w:txbxContent>
                            <w:p w14:paraId="38AA8342" w14:textId="77777777" w:rsidR="00FA68B1" w:rsidRDefault="00FA68B1" w:rsidP="00FA68B1">
                              <w:pPr>
                                <w:pStyle w:val="NormalWeb"/>
                                <w:spacing w:before="0" w:after="0"/>
                                <w:jc w:val="center"/>
                                <w:textAlignment w:val="baseline"/>
                              </w:pPr>
                              <w:proofErr w:type="gramStart"/>
                              <w:r>
                                <w:rPr>
                                  <w:rFonts w:ascii="Calibri" w:eastAsia="Calibri" w:hAnsi="Calibri"/>
                                  <w:i/>
                                  <w:iCs/>
                                  <w:color w:val="76923C"/>
                                  <w:kern w:val="24"/>
                                  <w:sz w:val="22"/>
                                  <w:szCs w:val="22"/>
                                </w:rPr>
                                <w:t>pour</w:t>
                              </w:r>
                              <w:proofErr w:type="gramEnd"/>
                              <w:r>
                                <w:rPr>
                                  <w:rFonts w:ascii="Calibri" w:eastAsia="Calibri" w:hAnsi="Calibri"/>
                                  <w:i/>
                                  <w:iCs/>
                                  <w:color w:val="76923C"/>
                                  <w:kern w:val="24"/>
                                  <w:sz w:val="22"/>
                                  <w:szCs w:val="22"/>
                                </w:rPr>
                                <w:t xml:space="preserve"> signature</w:t>
                              </w:r>
                            </w:p>
                          </w:txbxContent>
                        </wps:txbx>
                        <wps:bodyPr/>
                      </wps:wsp>
                      <wps:wsp>
                        <wps:cNvPr id="28" name="Text Box 10"/>
                        <wps:cNvSpPr txBox="1">
                          <a:spLocks noChangeArrowheads="1"/>
                        </wps:cNvSpPr>
                        <wps:spPr bwMode="auto">
                          <a:xfrm>
                            <a:off x="7096124" y="1016000"/>
                            <a:ext cx="1704026" cy="1004885"/>
                          </a:xfrm>
                          <a:prstGeom prst="rect">
                            <a:avLst/>
                          </a:prstGeom>
                          <a:solidFill>
                            <a:srgbClr val="FFFFFF"/>
                          </a:solidFill>
                          <a:ln w="0">
                            <a:solidFill>
                              <a:srgbClr val="FFFFFF"/>
                            </a:solidFill>
                            <a:miter lim="800000"/>
                            <a:headEnd/>
                            <a:tailEnd/>
                          </a:ln>
                        </wps:spPr>
                        <wps:txbx>
                          <w:txbxContent>
                            <w:p w14:paraId="007A5C03" w14:textId="77777777" w:rsidR="00FA68B1" w:rsidRDefault="00FA68B1" w:rsidP="00FA68B1">
                              <w:pPr>
                                <w:pStyle w:val="NormalWeb"/>
                                <w:spacing w:before="0" w:after="0"/>
                                <w:jc w:val="center"/>
                                <w:textAlignment w:val="baseline"/>
                              </w:pPr>
                              <w:r>
                                <w:rPr>
                                  <w:rFonts w:ascii="Calibri" w:eastAsia="Calibri" w:hAnsi="Calibri"/>
                                  <w:i/>
                                  <w:iCs/>
                                  <w:color w:val="76923C"/>
                                  <w:kern w:val="24"/>
                                  <w:sz w:val="22"/>
                                  <w:szCs w:val="22"/>
                                </w:rPr>
                                <w:t>Numérise la convention signée, puis la transmet</w:t>
                              </w:r>
                            </w:p>
                            <w:p w14:paraId="71289B2E" w14:textId="0E406A3B" w:rsidR="00FA68B1" w:rsidRDefault="00FA68B1" w:rsidP="00FA68B1">
                              <w:pPr>
                                <w:pStyle w:val="NormalWeb"/>
                                <w:spacing w:before="0" w:after="0"/>
                                <w:jc w:val="center"/>
                                <w:textAlignment w:val="baseline"/>
                              </w:pPr>
                              <w:proofErr w:type="gramStart"/>
                              <w:r>
                                <w:rPr>
                                  <w:rFonts w:ascii="Calibri" w:eastAsia="Calibri" w:hAnsi="Calibri"/>
                                  <w:i/>
                                  <w:iCs/>
                                  <w:color w:val="76923C"/>
                                  <w:kern w:val="24"/>
                                  <w:sz w:val="22"/>
                                  <w:szCs w:val="22"/>
                                </w:rPr>
                                <w:t>à</w:t>
                              </w:r>
                              <w:proofErr w:type="gramEnd"/>
                              <w:r>
                                <w:rPr>
                                  <w:rFonts w:ascii="Calibri" w:eastAsia="Calibri" w:hAnsi="Calibri"/>
                                  <w:i/>
                                  <w:iCs/>
                                  <w:color w:val="76923C"/>
                                  <w:kern w:val="24"/>
                                  <w:sz w:val="22"/>
                                  <w:szCs w:val="22"/>
                                </w:rPr>
                                <w:t xml:space="preserve"> la DSI</w:t>
                              </w:r>
                              <w:r w:rsidR="003F4886">
                                <w:rPr>
                                  <w:rFonts w:ascii="Calibri" w:eastAsia="Calibri" w:hAnsi="Calibri"/>
                                  <w:i/>
                                  <w:iCs/>
                                  <w:color w:val="76923C"/>
                                  <w:kern w:val="24"/>
                                  <w:sz w:val="22"/>
                                  <w:szCs w:val="22"/>
                                </w:rPr>
                                <w:t xml:space="preserve"> et au CIL</w:t>
                              </w:r>
                            </w:p>
                          </w:txbxContent>
                        </wps:txbx>
                        <wps:bodyPr/>
                      </wps:wsp>
                      <wps:wsp>
                        <wps:cNvPr id="29" name="AutoShape 9"/>
                        <wps:cNvCnPr>
                          <a:cxnSpLocks noChangeShapeType="1"/>
                        </wps:cNvCnPr>
                        <wps:spPr bwMode="auto">
                          <a:xfrm>
                            <a:off x="457200" y="2557460"/>
                            <a:ext cx="2247899" cy="0"/>
                          </a:xfrm>
                          <a:prstGeom prst="straightConnector1">
                            <a:avLst/>
                          </a:prstGeom>
                          <a:noFill/>
                          <a:ln w="28575">
                            <a:solidFill>
                              <a:srgbClr val="76923C"/>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30" name="AutoShape 8"/>
                        <wps:cNvCnPr>
                          <a:cxnSpLocks noChangeShapeType="1"/>
                        </wps:cNvCnPr>
                        <wps:spPr bwMode="auto">
                          <a:xfrm flipH="1">
                            <a:off x="409575" y="3502022"/>
                            <a:ext cx="2247899" cy="0"/>
                          </a:xfrm>
                          <a:prstGeom prst="straightConnector1">
                            <a:avLst/>
                          </a:prstGeom>
                          <a:noFill/>
                          <a:ln w="28575">
                            <a:solidFill>
                              <a:srgbClr val="B2A1C7"/>
                            </a:solidFill>
                            <a:prstDash val="sysDot"/>
                            <a:round/>
                            <a:headEnd/>
                            <a:tailEnd/>
                          </a:ln>
                          <a:extLst>
                            <a:ext uri="{909E8E84-426E-40DD-AFC4-6F175D3DCCD1}">
                              <a14:hiddenFill xmlns:a14="http://schemas.microsoft.com/office/drawing/2010/main">
                                <a:noFill/>
                              </a14:hiddenFill>
                            </a:ext>
                          </a:extLst>
                        </wps:spPr>
                        <wps:bodyPr/>
                      </wps:wsp>
                      <wps:wsp>
                        <wps:cNvPr id="31" name="AutoShape 7"/>
                        <wps:cNvCnPr>
                          <a:cxnSpLocks noChangeShapeType="1"/>
                        </wps:cNvCnPr>
                        <wps:spPr bwMode="auto">
                          <a:xfrm flipV="1">
                            <a:off x="409575" y="3502022"/>
                            <a:ext cx="0" cy="1917699"/>
                          </a:xfrm>
                          <a:prstGeom prst="straightConnector1">
                            <a:avLst/>
                          </a:prstGeom>
                          <a:noFill/>
                          <a:ln w="28575">
                            <a:solidFill>
                              <a:srgbClr val="B2A1C7"/>
                            </a:solidFill>
                            <a:prstDash val="sysDot"/>
                            <a:round/>
                            <a:headEnd/>
                            <a:tailEnd/>
                          </a:ln>
                          <a:extLst>
                            <a:ext uri="{909E8E84-426E-40DD-AFC4-6F175D3DCCD1}">
                              <a14:hiddenFill xmlns:a14="http://schemas.microsoft.com/office/drawing/2010/main">
                                <a:noFill/>
                              </a14:hiddenFill>
                            </a:ext>
                          </a:extLst>
                        </wps:spPr>
                        <wps:bodyPr/>
                      </wps:wsp>
                      <wps:wsp>
                        <wps:cNvPr id="32" name="AutoShape 6"/>
                        <wps:cNvCnPr>
                          <a:cxnSpLocks noChangeShapeType="1"/>
                        </wps:cNvCnPr>
                        <wps:spPr bwMode="auto">
                          <a:xfrm>
                            <a:off x="409575" y="5421308"/>
                            <a:ext cx="2247899" cy="0"/>
                          </a:xfrm>
                          <a:prstGeom prst="straightConnector1">
                            <a:avLst/>
                          </a:prstGeom>
                          <a:noFill/>
                          <a:ln w="28575">
                            <a:solidFill>
                              <a:srgbClr val="B2A1C7"/>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33" name="Text Box 5"/>
                        <wps:cNvSpPr txBox="1">
                          <a:spLocks noChangeArrowheads="1"/>
                        </wps:cNvSpPr>
                        <wps:spPr bwMode="auto">
                          <a:xfrm>
                            <a:off x="457200" y="3576633"/>
                            <a:ext cx="2114549" cy="688976"/>
                          </a:xfrm>
                          <a:prstGeom prst="rect">
                            <a:avLst/>
                          </a:prstGeom>
                          <a:solidFill>
                            <a:srgbClr val="FFFFFF"/>
                          </a:solidFill>
                          <a:ln w="0">
                            <a:solidFill>
                              <a:srgbClr val="FFFFFF"/>
                            </a:solidFill>
                            <a:miter lim="800000"/>
                            <a:headEnd/>
                            <a:tailEnd/>
                          </a:ln>
                        </wps:spPr>
                        <wps:txbx>
                          <w:txbxContent>
                            <w:p w14:paraId="3DD6277A" w14:textId="77777777" w:rsidR="00FA68B1" w:rsidRDefault="00FA68B1" w:rsidP="00FA68B1">
                              <w:pPr>
                                <w:pStyle w:val="NormalWeb"/>
                                <w:spacing w:before="0" w:after="0"/>
                                <w:jc w:val="center"/>
                                <w:textAlignment w:val="baseline"/>
                              </w:pPr>
                              <w:r>
                                <w:rPr>
                                  <w:rFonts w:ascii="Calibri" w:eastAsia="Calibri" w:hAnsi="Calibri"/>
                                  <w:i/>
                                  <w:iCs/>
                                  <w:color w:val="5F497A"/>
                                  <w:kern w:val="24"/>
                                  <w:sz w:val="22"/>
                                  <w:szCs w:val="22"/>
                                </w:rPr>
                                <w:t>Retourne 1 exemplaire signé</w:t>
                              </w:r>
                            </w:p>
                          </w:txbxContent>
                        </wps:txbx>
                        <wps:bodyPr/>
                      </wps:wsp>
                      <wps:wsp>
                        <wps:cNvPr id="34" name="AutoShape 4"/>
                        <wps:cNvSpPr>
                          <a:spLocks noChangeArrowheads="1"/>
                        </wps:cNvSpPr>
                        <wps:spPr bwMode="auto">
                          <a:xfrm>
                            <a:off x="8629649" y="649287"/>
                            <a:ext cx="1325564" cy="706436"/>
                          </a:xfrm>
                          <a:prstGeom prst="roundRect">
                            <a:avLst>
                              <a:gd name="adj" fmla="val 16667"/>
                            </a:avLst>
                          </a:prstGeom>
                          <a:solidFill>
                            <a:srgbClr val="FFFFFF"/>
                          </a:solidFill>
                          <a:ln w="31750">
                            <a:solidFill>
                              <a:srgbClr val="9BBB59"/>
                            </a:solidFill>
                            <a:prstDash val="dash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B54A9C" w14:textId="77777777" w:rsidR="00FA68B1" w:rsidRDefault="00FA68B1" w:rsidP="00FA68B1">
                              <w:pPr>
                                <w:pStyle w:val="NormalWeb"/>
                                <w:spacing w:before="0" w:after="0"/>
                                <w:jc w:val="center"/>
                                <w:textAlignment w:val="baseline"/>
                              </w:pPr>
                              <w:r>
                                <w:rPr>
                                  <w:rFonts w:ascii="Arial" w:eastAsia="Calibri" w:hAnsi="Arial"/>
                                  <w:b/>
                                  <w:bCs/>
                                  <w:color w:val="76923C"/>
                                  <w:kern w:val="24"/>
                                  <w:sz w:val="22"/>
                                  <w:szCs w:val="22"/>
                                </w:rPr>
                                <w:t>Répertoire partagé</w:t>
                              </w:r>
                            </w:p>
                          </w:txbxContent>
                        </wps:txbx>
                        <wps:bodyPr/>
                      </wps:wsp>
                      <wps:wsp>
                        <wps:cNvPr id="35" name="AutoShape 3"/>
                        <wps:cNvCnPr>
                          <a:cxnSpLocks noChangeShapeType="1"/>
                        </wps:cNvCnPr>
                        <wps:spPr bwMode="auto">
                          <a:xfrm>
                            <a:off x="7029450" y="3476621"/>
                            <a:ext cx="1600200" cy="0"/>
                          </a:xfrm>
                          <a:prstGeom prst="straightConnector1">
                            <a:avLst/>
                          </a:prstGeom>
                          <a:noFill/>
                          <a:ln w="28575">
                            <a:solidFill>
                              <a:srgbClr val="5F497A"/>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36" name="Text Box 2"/>
                        <wps:cNvSpPr txBox="1">
                          <a:spLocks noChangeArrowheads="1"/>
                        </wps:cNvSpPr>
                        <wps:spPr bwMode="auto">
                          <a:xfrm>
                            <a:off x="7096125" y="3521071"/>
                            <a:ext cx="1533525" cy="890884"/>
                          </a:xfrm>
                          <a:prstGeom prst="rect">
                            <a:avLst/>
                          </a:prstGeom>
                          <a:solidFill>
                            <a:srgbClr val="FFFFFF"/>
                          </a:solidFill>
                          <a:ln>
                            <a:noFill/>
                          </a:ln>
                          <a:extLst>
                            <a:ext uri="{91240B29-F687-4F45-9708-019B960494DF}">
                              <a14:hiddenLine xmlns:a14="http://schemas.microsoft.com/office/drawing/2010/main" w="0">
                                <a:solidFill>
                                  <a:srgbClr val="5F497A"/>
                                </a:solidFill>
                                <a:miter lim="800000"/>
                                <a:headEnd/>
                                <a:tailEnd/>
                              </a14:hiddenLine>
                            </a:ext>
                          </a:extLst>
                        </wps:spPr>
                        <wps:txbx>
                          <w:txbxContent>
                            <w:p w14:paraId="54FC33F6" w14:textId="77777777" w:rsidR="00FA68B1" w:rsidRDefault="00FA68B1" w:rsidP="00FA68B1">
                              <w:pPr>
                                <w:pStyle w:val="NormalWeb"/>
                                <w:spacing w:before="0" w:after="0"/>
                                <w:jc w:val="center"/>
                                <w:textAlignment w:val="baseline"/>
                              </w:pPr>
                              <w:r>
                                <w:rPr>
                                  <w:rFonts w:ascii="Calibri" w:eastAsia="Calibri" w:hAnsi="Calibri"/>
                                  <w:i/>
                                  <w:iCs/>
                                  <w:color w:val="403152"/>
                                  <w:kern w:val="24"/>
                                  <w:sz w:val="22"/>
                                  <w:szCs w:val="22"/>
                                </w:rPr>
                                <w:t>Conserve 1 exemplaire signé</w:t>
                              </w:r>
                            </w:p>
                          </w:txbxContent>
                        </wps:txbx>
                        <wps:bodyPr/>
                      </wps:wsp>
                      <wps:wsp>
                        <wps:cNvPr id="37" name="AutoShape 1"/>
                        <wps:cNvSpPr>
                          <a:spLocks noChangeArrowheads="1"/>
                        </wps:cNvSpPr>
                        <wps:spPr bwMode="auto">
                          <a:xfrm>
                            <a:off x="8629649" y="3260722"/>
                            <a:ext cx="1325564" cy="519112"/>
                          </a:xfrm>
                          <a:prstGeom prst="roundRect">
                            <a:avLst>
                              <a:gd name="adj" fmla="val 16667"/>
                            </a:avLst>
                          </a:prstGeom>
                          <a:solidFill>
                            <a:srgbClr val="FFFFFF"/>
                          </a:solidFill>
                          <a:ln w="31750">
                            <a:solidFill>
                              <a:srgbClr val="5F497A"/>
                            </a:solidFill>
                            <a:prstDash val="dash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6256C8" w14:textId="77777777" w:rsidR="00FA68B1" w:rsidRDefault="00FA68B1" w:rsidP="00FA68B1">
                              <w:pPr>
                                <w:pStyle w:val="NormalWeb"/>
                                <w:spacing w:before="0" w:after="0"/>
                                <w:jc w:val="center"/>
                                <w:textAlignment w:val="baseline"/>
                              </w:pPr>
                              <w:r>
                                <w:rPr>
                                  <w:rFonts w:ascii="Arial" w:eastAsia="Calibri" w:hAnsi="Arial"/>
                                  <w:b/>
                                  <w:bCs/>
                                  <w:color w:val="5F497A"/>
                                  <w:kern w:val="24"/>
                                  <w:sz w:val="22"/>
                                  <w:szCs w:val="22"/>
                                </w:rPr>
                                <w:t>Archivage</w:t>
                              </w:r>
                            </w:p>
                          </w:txbxContent>
                        </wps:txbx>
                        <wps:bodyPr/>
                      </wps:wsp>
                      <wps:wsp>
                        <wps:cNvPr id="38" name="Rectangle 38"/>
                        <wps:cNvSpPr>
                          <a:spLocks noChangeArrowheads="1"/>
                        </wps:cNvSpPr>
                        <wps:spPr bwMode="auto">
                          <a:xfrm>
                            <a:off x="0" y="0"/>
                            <a:ext cx="9143999"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a:spAutoFit/>
                        </wps:bodyPr>
                      </wps:wsp>
                    </wpg:wgp>
                  </a:graphicData>
                </a:graphic>
              </wp:anchor>
            </w:drawing>
          </mc:Choice>
          <mc:Fallback>
            <w:pict>
              <v:group id="Groupe 41" o:spid="_x0000_s1026" style="position:absolute;margin-left:-65.95pt;margin-top:9.15pt;width:586.75pt;height:328.75pt;z-index:251659264" coordsize="99552,5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">
                <v:roundrect id="AutoShape 36" o:spid="_x0000_s1027" style="position:absolute;left:27051;top:51958;width:43243;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hr4A&#10;AADaAAAADwAAAGRycy9kb3ducmV2LnhtbERPTYvCMBC9C/sfwgjeNFEWka5RyoKwBw9r9bDHoZlt&#10;i80kNNFWf70RBI+P973eDrYVV+pC41jDfKZAEJfONFxpOB130xWIEJENto5Jw40CbDcfozVmxvV8&#10;oGsRK5FCOGSooY7RZ1KGsiaLYeY8ceL+XWcxJthV0nTYp3DbyoVSS2mx4dRQo6fvmspzcbFphg+/&#10;O5MXvbrffP6XB3XZf561noyH/AtEpCG+xS/3j9GwgOeV5Ae5e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GP4a+AAAA2gAAAA8AAAAAAAAAAAAAAAAAmAIAAGRycy9kb3ducmV2&#10;LnhtbFBLBQYAAAAABAAEAPUAAACDAwAAAAA=&#10;" strokecolor="#f79646" strokeweight="2.5pt">
                  <v:shadow color="#868686"/>
                  <v:textbox>
                    <w:txbxContent>
                      <w:p w14:paraId="7F2EAC44" w14:textId="77777777" w:rsidR="00FA68B1" w:rsidRDefault="00FA68B1" w:rsidP="00FA68B1">
                        <w:pPr>
                          <w:pStyle w:val="NormalWeb"/>
                          <w:spacing w:before="0" w:after="0"/>
                          <w:jc w:val="center"/>
                          <w:textAlignment w:val="baseline"/>
                        </w:pPr>
                        <w:r>
                          <w:rPr>
                            <w:rFonts w:ascii="Arial" w:eastAsia="Calibri" w:hAnsi="Arial"/>
                            <w:b/>
                            <w:bCs/>
                            <w:color w:val="E36C0A"/>
                            <w:kern w:val="24"/>
                          </w:rPr>
                          <w:t>Collectivité territoriale</w:t>
                        </w:r>
                      </w:p>
                    </w:txbxContent>
                  </v:textbox>
                </v:roundrect>
                <v:roundrect id="AutoShape 35" o:spid="_x0000_s1028" style="position:absolute;left:30480;top:40751;width:36575;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tYMEA&#10;AADaAAAADwAAAGRycy9kb3ducmV2LnhtbESPQWvCQBSE74X+h+UVvIhuTKFIdJUiCJ4CTeL9kX0m&#10;wezbdHdN4r/vFgo9DjPzDbM/zqYXIznfWVawWScgiGurO24UVOV5tQXhA7LG3jIpeJKH4+H1ZY+Z&#10;thN/0ViERkQI+wwVtCEMmZS+bsmgX9uBOHo36wyGKF0jtcMpwk0v0yT5kAY7jgstDnRqqb4XD6Mg&#10;r/p0KW2oysK5q8835nu5TZVavM2fOxCB5vAf/mtftIJ3+L0Sb4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ErWDBAAAA2gAAAA8AAAAAAAAAAAAAAAAAmAIAAGRycy9kb3du&#10;cmV2LnhtbFBLBQYAAAAABAAEAPUAAACGAwAAAAA=&#10;" strokecolor="#8064a2" strokeweight="2.5pt">
                  <v:shadow color="#868686"/>
                  <v:textbox>
                    <w:txbxContent>
                      <w:p w14:paraId="3C939D52" w14:textId="77777777" w:rsidR="00FA68B1" w:rsidRDefault="00FA68B1" w:rsidP="00FA68B1">
                        <w:pPr>
                          <w:pStyle w:val="NormalWeb"/>
                          <w:spacing w:before="0" w:after="0"/>
                          <w:jc w:val="center"/>
                          <w:textAlignment w:val="baseline"/>
                        </w:pPr>
                        <w:r>
                          <w:rPr>
                            <w:rFonts w:ascii="Arial" w:eastAsia="Calibri" w:hAnsi="Arial"/>
                            <w:b/>
                            <w:bCs/>
                            <w:color w:val="403152"/>
                            <w:kern w:val="24"/>
                          </w:rPr>
                          <w:t>IEN de la circonscription</w:t>
                        </w:r>
                      </w:p>
                    </w:txbxContent>
                  </v:textbox>
                </v:roundrect>
                <v:roundrect id="AutoShape 34" o:spid="_x0000_s1029" style="position:absolute;left:30480;top:31448;width:36575;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1FMEA&#10;AADaAAAADwAAAGRycy9kb3ducmV2LnhtbESPQWvCQBSE74X+h+UVvIhuDKVIdJUiCJ4CTeL9kX0m&#10;wezbdHdN4r/vFgo9DjPzDbM/zqYXIznfWVawWScgiGurO24UVOV5tQXhA7LG3jIpeJKH4+H1ZY+Z&#10;thN/0ViERkQI+wwVtCEMmZS+bsmgX9uBOHo36wyGKF0jtcMpwk0v0yT5kAY7jgstDnRqqb4XD6Mg&#10;r/p0KW2oysK5q8835nu5TZVavM2fOxCB5vAf/mtftIJ3+L0Sb4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tNRTBAAAA2gAAAA8AAAAAAAAAAAAAAAAAmAIAAGRycy9kb3du&#10;cmV2LnhtbFBLBQYAAAAABAAEAPUAAACGAwAAAAA=&#10;" strokecolor="#8064a2" strokeweight="2.5pt">
                  <v:shadow color="#868686"/>
                  <v:textbox>
                    <w:txbxContent>
                      <w:p w14:paraId="06072CEF" w14:textId="77777777" w:rsidR="00FA68B1" w:rsidRDefault="00FA68B1" w:rsidP="00FA68B1">
                        <w:pPr>
                          <w:pStyle w:val="NormalWeb"/>
                          <w:spacing w:before="0" w:after="0"/>
                          <w:jc w:val="center"/>
                          <w:textAlignment w:val="baseline"/>
                        </w:pPr>
                        <w:r>
                          <w:rPr>
                            <w:rFonts w:ascii="Arial" w:eastAsia="Calibri" w:hAnsi="Arial"/>
                            <w:b/>
                            <w:bCs/>
                            <w:color w:val="403152"/>
                            <w:kern w:val="24"/>
                          </w:rPr>
                          <w:t>IEN chargé de la mission TICE</w:t>
                        </w:r>
                      </w:p>
                    </w:txbxContent>
                  </v:textbox>
                </v:roundrect>
                <v:roundrect id="AutoShape 33" o:spid="_x0000_s1030" style="position:absolute;left:30480;top:22304;width:36575;height:3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Qj8EA&#10;AADaAAAADwAAAGRycy9kb3ducmV2LnhtbESPQWvCQBSE74X+h+UVvIhuDLRIdJUiCJ4CTeL9kX0m&#10;wezbdHdN4r/vFgo9DjPzDbM/zqYXIznfWVawWScgiGurO24UVOV5tQXhA7LG3jIpeJKH4+H1ZY+Z&#10;thN/0ViERkQI+wwVtCEMmZS+bsmgX9uBOHo36wyGKF0jtcMpwk0v0yT5kAY7jgstDnRqqb4XD6Mg&#10;r/p0KW2oysK5q8835nu5TZVavM2fOxCB5vAf/mtftIJ3+L0Sb4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hkI/BAAAA2gAAAA8AAAAAAAAAAAAAAAAAmAIAAGRycy9kb3du&#10;cmV2LnhtbFBLBQYAAAAABAAEAPUAAACGAwAAAAA=&#10;" strokecolor="#8064a2" strokeweight="2.5pt">
                  <v:shadow color="#868686"/>
                  <v:textbox>
                    <w:txbxContent>
                      <w:p w14:paraId="5C536DA4" w14:textId="77777777" w:rsidR="00FA68B1" w:rsidRDefault="00FA68B1" w:rsidP="00FA68B1">
                        <w:pPr>
                          <w:pStyle w:val="NormalWeb"/>
                          <w:spacing w:before="0" w:after="0"/>
                          <w:jc w:val="center"/>
                          <w:textAlignment w:val="baseline"/>
                        </w:pPr>
                        <w:r>
                          <w:rPr>
                            <w:rFonts w:ascii="Arial" w:eastAsia="Calibri" w:hAnsi="Arial"/>
                            <w:b/>
                            <w:bCs/>
                            <w:color w:val="403152"/>
                            <w:kern w:val="24"/>
                          </w:rPr>
                          <w:t>IA-DASEN</w:t>
                        </w:r>
                      </w:p>
                    </w:txbxContent>
                  </v:textbox>
                </v:roundrect>
                <v:roundrect id="AutoShape 32" o:spid="_x0000_s1031" style="position:absolute;left:27050;width:43244;height:14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EMQA&#10;AADaAAAADwAAAGRycy9kb3ducmV2LnhtbESPzWrDMBCE74G+g9hCb4mcHoxxooQkxcVtKKH5uS/W&#10;xjaxVsaSY7dPXxUKPQ4z8w2zXI+mEXfqXG1ZwXwWgSAurK65VHA+ZdMEhPPIGhvLpOCLHKxXD5Ml&#10;ptoO/En3oy9FgLBLUUHlfZtK6YqKDLqZbYmDd7WdQR9kV0rd4RDgppHPURRLgzWHhQpb2lVU3I69&#10;UVBHeHnP/AEP+NG/7ff5y/Y1+Vbq6XHcLEB4Gv1/+K+dawUx/F4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w/hDEAAAA2gAAAA8AAAAAAAAAAAAAAAAAmAIAAGRycy9k&#10;b3ducmV2LnhtbFBLBQYAAAAABAAEAPUAAACJAwAAAAA=&#10;" strokecolor="#9bbb59" strokeweight="2.5pt">
                  <v:shadow color="#868686"/>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1" o:spid="_x0000_s1032" type="#_x0000_t68" style="position:absolute;left:45910;top:46116;width:6572;height:5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PdMEA&#10;AADaAAAADwAAAGRycy9kb3ducmV2LnhtbESPT4vCMBTE7wt+h/AEb2u6PbhSjbJbqHhc/+D50Tyb&#10;ss1LTaLWb28WFjwOM/MbZrkebCdu5EPrWMHHNANBXDvdcqPgeKje5yBCRNbYOSYFDwqwXo3ellho&#10;d+cd3faxEQnCoUAFJsa+kDLUhiyGqeuJk3d23mJM0jdSe7wnuO1knmUzabHltGCwp9JQ/bu/2kTZ&#10;5vF7bmZVrjfH8lRe/K768UpNxsPXAkSkIb7C/+2tVvAJf1fSD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2D3TBAAAA2gAAAA8AAAAAAAAAAAAAAAAAmAIAAGRycy9kb3du&#10;cmV2LnhtbFBLBQYAAAAABAAEAPUAAACGAwAAAAA=&#10;" fillcolor="#e36c0a" strokecolor="#e36c0a">
                  <v:textbox style="layout-flow:vertical-ideographic"/>
                </v:shape>
                <v:shapetype id="_x0000_t202" coordsize="21600,21600" o:spt="202" path="m,l,21600r21600,l21600,xe">
                  <v:stroke joinstyle="miter"/>
                  <v:path gradientshapeok="t" o:connecttype="rect"/>
                </v:shapetype>
                <v:shape id="Text Box 30" o:spid="_x0000_s1033" type="#_x0000_t202" style="position:absolute;left:51339;top:46940;width:26064;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ImcAA&#10;AADaAAAADwAAAGRycy9kb3ducmV2LnhtbERPPW/CMBDdkfofrKvUBRUHBoTSGFRRIaiYSFjYTvE1&#10;SRufU9sk4d/jAYnx6X1nm9G0oifnG8sK5rMEBHFpdcOVgnOxe1+B8AFZY2uZFNzIw2b9Mskw1Xbg&#10;E/V5qEQMYZ+igjqELpXSlzUZ9DPbEUfuxzqDIUJXSe1wiOGmlYskWUqDDceGGjva1lT+5Vej4LuU&#10;zfi7/TL7QMfpv1vwpcj3Sr29jp8fIAKN4Sl+uA9aQdwar8QbI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4ImcAAAADaAAAADwAAAAAAAAAAAAAAAACYAgAAZHJzL2Rvd25y&#10;ZXYueG1sUEsFBgAAAAAEAAQA9QAAAIUDAAAAAA==&#10;" strokecolor="white" strokeweight="0">
                  <v:textbox>
                    <w:txbxContent>
                      <w:p w14:paraId="07A21BDA" w14:textId="77777777" w:rsidR="00FA68B1" w:rsidRDefault="00FA68B1" w:rsidP="00FA68B1">
                        <w:pPr>
                          <w:pStyle w:val="NormalWeb"/>
                          <w:spacing w:before="0" w:after="0"/>
                          <w:jc w:val="center"/>
                          <w:textAlignment w:val="baseline"/>
                        </w:pPr>
                        <w:proofErr w:type="gramStart"/>
                        <w:r>
                          <w:rPr>
                            <w:rFonts w:ascii="Calibri" w:eastAsia="Calibri" w:hAnsi="Calibri"/>
                            <w:i/>
                            <w:iCs/>
                            <w:color w:val="E36C0A"/>
                            <w:kern w:val="24"/>
                            <w:sz w:val="22"/>
                            <w:szCs w:val="22"/>
                          </w:rPr>
                          <w:t>en</w:t>
                        </w:r>
                        <w:proofErr w:type="gramEnd"/>
                        <w:r>
                          <w:rPr>
                            <w:rFonts w:ascii="Calibri" w:eastAsia="Calibri" w:hAnsi="Calibri"/>
                            <w:i/>
                            <w:iCs/>
                            <w:color w:val="E36C0A"/>
                            <w:kern w:val="24"/>
                            <w:sz w:val="22"/>
                            <w:szCs w:val="22"/>
                          </w:rPr>
                          <w:t xml:space="preserve"> 2 exemplaires signés</w:t>
                        </w:r>
                      </w:p>
                    </w:txbxContent>
                  </v:textbox>
                </v:shape>
                <v:shape id="Text Box 29" o:spid="_x0000_s1034" type="#_x0000_t202" style="position:absolute;left:36358;top:46940;width:10505;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tAsMA&#10;AADaAAAADwAAAGRycy9kb3ducmV2LnhtbESPQWvCQBSE70L/w/IKvYhuzEFqdA0lIlF6auylt0f2&#10;NUmbfRt3txr/fbdQ8DjMzDfMJh9NLy7kfGdZwWKegCCure64UfB+2s+eQfiArLG3TApu5CHfPkw2&#10;mGl75Te6VKEREcI+QwVtCEMmpa9bMujndiCO3qd1BkOUrpHa4TXCTS/TJFlKgx3HhRYHKlqqv6sf&#10;o+BYy278KnamDPQ6PbuUP05VqdTT4/iyBhFoDPfwf/ugFaz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KtAsMAAADaAAAADwAAAAAAAAAAAAAAAACYAgAAZHJzL2Rv&#10;d25yZXYueG1sUEsFBgAAAAAEAAQA9QAAAIgDAAAAAA==&#10;" strokecolor="white" strokeweight="0">
                  <v:textbox>
                    <w:txbxContent>
                      <w:p w14:paraId="7113238E" w14:textId="77777777" w:rsidR="00FA68B1" w:rsidRDefault="00FA68B1" w:rsidP="00FA68B1">
                        <w:pPr>
                          <w:pStyle w:val="NormalWeb"/>
                          <w:spacing w:before="0" w:after="0"/>
                          <w:jc w:val="right"/>
                          <w:textAlignment w:val="baseline"/>
                        </w:pPr>
                        <w:r>
                          <w:rPr>
                            <w:rFonts w:ascii="Calibri" w:eastAsia="Calibri" w:hAnsi="Calibri"/>
                            <w:i/>
                            <w:iCs/>
                            <w:color w:val="E36C0A"/>
                            <w:kern w:val="24"/>
                            <w:sz w:val="22"/>
                            <w:szCs w:val="22"/>
                          </w:rPr>
                          <w:t>Transmet</w:t>
                        </w:r>
                      </w:p>
                    </w:txbxContent>
                  </v:textbox>
                </v:shape>
                <v:shape id="AutoShape 28" o:spid="_x0000_s1035" type="#_x0000_t68" style="position:absolute;left:45910;top:35766;width:6572;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3oZMUA&#10;AADbAAAADwAAAGRycy9kb3ducmV2LnhtbESPT2vCQBDF74V+h2UKvRTd2IpodBUpCNJDxT+IxyE7&#10;zYZmZ0N2G+O37xwEbzO8N+/9ZrHqfa06amMV2MBomIEiLoKtuDRwOm4GU1AxIVusA5OBG0VYLZ+f&#10;FpjbcOU9dYdUKgnhmKMBl1KTax0LRx7jMDTEov2E1mOStS21bfEq4b7W71k20R4rlgaHDX06Kn4P&#10;f94AXTran1O2u12+xx9vzk22s82XMa8v/XoOKlGfHub79dYKvtDL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ehkxQAAANsAAAAPAAAAAAAAAAAAAAAAAJgCAABkcnMv&#10;ZG93bnJldi54bWxQSwUGAAAAAAQABAD1AAAAigMAAAAA&#10;" fillcolor="#b2a1c7" strokecolor="#b2a1c7">
                  <v:textbox style="layout-flow:vertical-ideographic"/>
                </v:shape>
                <v:shape id="Text Box 27" o:spid="_x0000_s1036" type="#_x0000_t202" style="position:absolute;left:36358;top:36359;width:10981;height:3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sEMAA&#10;AADbAAAADwAAAGRycy9kb3ducmV2LnhtbERPTYvCMBC9C/6HMMJeZE31INI1yqKIu3iy9eJtaMa2&#10;bjOpSdTuvzeC4G0e73Pmy8404kbO15YVjEcJCOLC6ppLBYd88zkD4QOyxsYyKfgnD8tFvzfHVNs7&#10;7+mWhVLEEPYpKqhCaFMpfVGRQT+yLXHkTtYZDBG6UmqH9xhuGjlJkqk0WHNsqLClVUXFX3Y1Cn4L&#10;WXfn1dpsA+2GFzfhY55tlfoYdN9fIAJ14S1+uX90nD+G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ksEMAAAADbAAAADwAAAAAAAAAAAAAAAACYAgAAZHJzL2Rvd25y&#10;ZXYueG1sUEsFBgAAAAAEAAQA9QAAAIUDAAAAAA==&#10;" strokecolor="white" strokeweight="0">
                  <v:textbox>
                    <w:txbxContent>
                      <w:p w14:paraId="0647E29E" w14:textId="77777777" w:rsidR="00FA68B1" w:rsidRDefault="00FA68B1" w:rsidP="00FA68B1">
                        <w:pPr>
                          <w:pStyle w:val="NormalWeb"/>
                          <w:spacing w:before="0" w:after="0"/>
                          <w:jc w:val="right"/>
                          <w:textAlignment w:val="baseline"/>
                        </w:pPr>
                        <w:r>
                          <w:rPr>
                            <w:rFonts w:ascii="Calibri" w:eastAsia="Calibri" w:hAnsi="Calibri"/>
                            <w:i/>
                            <w:iCs/>
                            <w:color w:val="5F497A"/>
                            <w:kern w:val="24"/>
                            <w:sz w:val="22"/>
                            <w:szCs w:val="22"/>
                          </w:rPr>
                          <w:t>Transmet</w:t>
                        </w:r>
                      </w:p>
                    </w:txbxContent>
                  </v:textbox>
                </v:shape>
                <v:shape id="Text Box 26" o:spid="_x0000_s1037" type="#_x0000_t202" style="position:absolute;left:36358;top:26930;width:10505;height:4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Z8IA&#10;AADbAAAADwAAAGRycy9kb3ducmV2LnhtbERPTWvCQBC9C/6HZQq9iG6aQykxayiRYounJl68Ddkx&#10;iWZn092tpv/eLRR6m8f7nLyYzCCu5HxvWcHTKgFB3Fjdc6vgUL8tX0D4gKxxsEwKfshDsZnPcsy0&#10;vfEnXavQihjCPkMFXQhjJqVvOjLoV3YkjtzJOoMhQtdK7fAWw80g0yR5lgZ7jg0djlR21Fyqb6Pg&#10;o5H9dC63Zhdov/hyKR/raqfU48P0ugYRaAr/4j/3u47zU/j9JR4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67JnwgAAANsAAAAPAAAAAAAAAAAAAAAAAJgCAABkcnMvZG93&#10;bnJldi54bWxQSwUGAAAAAAQABAD1AAAAhwMAAAAA&#10;" strokecolor="white" strokeweight="0">
                  <v:textbox>
                    <w:txbxContent>
                      <w:p w14:paraId="0ECD8DC2" w14:textId="77777777" w:rsidR="00FA68B1" w:rsidRDefault="00FA68B1" w:rsidP="00FA68B1">
                        <w:pPr>
                          <w:pStyle w:val="NormalWeb"/>
                          <w:spacing w:before="0" w:after="0"/>
                          <w:jc w:val="right"/>
                          <w:textAlignment w:val="baseline"/>
                        </w:pPr>
                        <w:r>
                          <w:rPr>
                            <w:rFonts w:ascii="Calibri" w:eastAsia="Calibri" w:hAnsi="Calibri"/>
                            <w:i/>
                            <w:iCs/>
                            <w:color w:val="5F497A"/>
                            <w:kern w:val="24"/>
                            <w:sz w:val="22"/>
                            <w:szCs w:val="22"/>
                          </w:rPr>
                          <w:t>Vérifie</w:t>
                        </w:r>
                      </w:p>
                    </w:txbxContent>
                  </v:textbox>
                </v:shape>
                <v:shape id="Text Box 25" o:spid="_x0000_s1038" type="#_x0000_t202" style="position:absolute;left:51339;top:26740;width:15716;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X/MIA&#10;AADbAAAADwAAAGRycy9kb3ducmV2LnhtbERPTWsCMRC9C/0PYQq9iJtVochqlKKISk/d7aW3YTPd&#10;3XYzWZNU479vCgVv83ifs9pE04sLOd9ZVjDNchDEtdUdNwreq/1kAcIHZI29ZVJwIw+b9cNohYW2&#10;V36jSxkakULYF6igDWEopPR1SwZ9ZgfixH1aZzAk6BqpHV5TuOnlLM+fpcGOU0OLA21bqr/LH6Pg&#10;VMsufm135hDodXx2M/6oyoNST4/xZQkiUAx38b/7qNP8Ofz9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xf8wgAAANsAAAAPAAAAAAAAAAAAAAAAAJgCAABkcnMvZG93&#10;bnJldi54bWxQSwUGAAAAAAQABAD1AAAAhwMAAAAA&#10;" strokecolor="white" strokeweight="0">
                  <v:textbox>
                    <w:txbxContent>
                      <w:p w14:paraId="7EC41474" w14:textId="77777777" w:rsidR="00FA68B1" w:rsidRDefault="00FA68B1" w:rsidP="00FA68B1">
                        <w:pPr>
                          <w:pStyle w:val="NormalWeb"/>
                          <w:spacing w:before="0" w:after="0"/>
                          <w:jc w:val="center"/>
                          <w:textAlignment w:val="baseline"/>
                        </w:pPr>
                        <w:proofErr w:type="gramStart"/>
                        <w:r>
                          <w:rPr>
                            <w:rFonts w:ascii="Calibri" w:eastAsia="Calibri" w:hAnsi="Calibri"/>
                            <w:i/>
                            <w:iCs/>
                            <w:color w:val="5F497A"/>
                            <w:kern w:val="24"/>
                            <w:sz w:val="22"/>
                            <w:szCs w:val="22"/>
                          </w:rPr>
                          <w:t>et</w:t>
                        </w:r>
                        <w:proofErr w:type="gramEnd"/>
                        <w:r>
                          <w:rPr>
                            <w:rFonts w:ascii="Calibri" w:eastAsia="Calibri" w:hAnsi="Calibri"/>
                            <w:i/>
                            <w:iCs/>
                            <w:color w:val="5F497A"/>
                            <w:kern w:val="24"/>
                            <w:sz w:val="22"/>
                            <w:szCs w:val="22"/>
                          </w:rPr>
                          <w:t xml:space="preserve"> transmet</w:t>
                        </w:r>
                      </w:p>
                    </w:txbxContent>
                  </v:textbox>
                </v:shape>
                <v:shape id="AutoShape 24" o:spid="_x0000_s1039" type="#_x0000_t68" style="position:absolute;left:45434;top:15065;width:657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uZ8EA&#10;AADbAAAADwAAAGRycy9kb3ducmV2LnhtbERPS4vCMBC+L/gfwgheFk1XRbQaRRYE8bCLD8Tj0IxN&#10;sZmUJtb6783Cgrf5+J6zWLW2FA3VvnCs4GuQgCDOnC44V3A6bvpTED4gaywdk4IneVgtOx8LTLV7&#10;8J6aQ8hFDGGfogITQpVK6TNDFv3AVcSRu7raYoiwzqWu8RHDbSmHSTKRFguODQYr+jaU3Q53q4Au&#10;De3PIfl9Xn7Go09jJtvZZqdUr9uu5yACteEt/ndvdZw/hr9f4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27mfBAAAA2wAAAA8AAAAAAAAAAAAAAAAAmAIAAGRycy9kb3du&#10;cmV2LnhtbFBLBQYAAAAABAAEAPUAAACGAwAAAAA=&#10;" fillcolor="#b2a1c7" strokecolor="#b2a1c7">
                  <v:textbox style="layout-flow:vertical-ideographic"/>
                </v:shape>
                <v:shape id="Text Box 23" o:spid="_x0000_s1040" type="#_x0000_t202" style="position:absolute;left:37079;top:16159;width:9784;height:4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qE8IA&#10;AADbAAAADwAAAGRycy9kb3ducmV2LnhtbERPTWsCMRC9C/0PYQq9iJtVsMhqlKKISk/d7aW3YTPd&#10;3XYzWZNU479vCgVv83ifs9pE04sLOd9ZVjDNchDEtdUdNwreq/1kAcIHZI29ZVJwIw+b9cNohYW2&#10;V36jSxkakULYF6igDWEopPR1SwZ9ZgfixH1aZzAk6BqpHV5TuOnlLM+fpcGOU0OLA21bqr/LH6Pg&#10;VMsufm135hDodXx2M/6oyoNST4/xZQkiUAx38b/7qNP8Ofz9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ioTwgAAANsAAAAPAAAAAAAAAAAAAAAAAJgCAABkcnMvZG93&#10;bnJldi54bWxQSwUGAAAAAAQABAD1AAAAhwMAAAAA&#10;" strokecolor="white" strokeweight="0">
                  <v:textbox>
                    <w:txbxContent>
                      <w:p w14:paraId="4351A332" w14:textId="77777777" w:rsidR="00FA68B1" w:rsidRDefault="00FA68B1" w:rsidP="00FA68B1">
                        <w:pPr>
                          <w:pStyle w:val="NormalWeb"/>
                          <w:spacing w:before="0" w:after="0"/>
                          <w:jc w:val="right"/>
                          <w:textAlignment w:val="baseline"/>
                        </w:pPr>
                        <w:r>
                          <w:rPr>
                            <w:rFonts w:ascii="Calibri" w:eastAsia="Calibri" w:hAnsi="Calibri"/>
                            <w:i/>
                            <w:iCs/>
                            <w:color w:val="5F497A"/>
                            <w:kern w:val="24"/>
                            <w:sz w:val="22"/>
                            <w:szCs w:val="22"/>
                          </w:rPr>
                          <w:t>Valide</w:t>
                        </w:r>
                      </w:p>
                    </w:txbxContent>
                  </v:textbox>
                </v:shape>
                <v:shape id="Text Box 22" o:spid="_x0000_s1041" type="#_x0000_t202" style="position:absolute;left:50672;top:16159;width:16383;height:4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0ZMAA&#10;AADbAAAADwAAAGRycy9kb3ducmV2LnhtbERPTYvCMBC9C/6HMIIX0XQ9iFSjiLKo7GlbL96GZmyr&#10;zaQmUbv/frOw4G0e73OW68404knO15YVfEwSEMSF1TWXCk7553gOwgdkjY1lUvBDHtarfm+JqbYv&#10;/qZnFkoRQ9inqKAKoU2l9EVFBv3EtsSRu1hnMEToSqkdvmK4aeQ0SWbSYM2xocKWthUVt+xhFBwL&#10;WXfX7c7sA32N7m7K5zzbKzUcdJsFiEBdeIv/3Qcd58/g75d4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C0ZMAAAADbAAAADwAAAAAAAAAAAAAAAACYAgAAZHJzL2Rvd25y&#10;ZXYueG1sUEsFBgAAAAAEAAQA9QAAAIUDAAAAAA==&#10;" strokecolor="white" strokeweight="0">
                  <v:textbox>
                    <w:txbxContent>
                      <w:p w14:paraId="2DEE9526" w14:textId="77777777" w:rsidR="00FA68B1" w:rsidRDefault="00FA68B1" w:rsidP="00FA68B1">
                        <w:pPr>
                          <w:pStyle w:val="NormalWeb"/>
                          <w:spacing w:before="0" w:after="0"/>
                          <w:jc w:val="center"/>
                          <w:textAlignment w:val="baseline"/>
                        </w:pPr>
                        <w:proofErr w:type="gramStart"/>
                        <w:r>
                          <w:rPr>
                            <w:rFonts w:ascii="Calibri" w:eastAsia="Calibri" w:hAnsi="Calibri"/>
                            <w:i/>
                            <w:iCs/>
                            <w:color w:val="5F497A"/>
                            <w:kern w:val="24"/>
                            <w:sz w:val="22"/>
                            <w:szCs w:val="22"/>
                          </w:rPr>
                          <w:t>et</w:t>
                        </w:r>
                        <w:proofErr w:type="gramEnd"/>
                        <w:r>
                          <w:rPr>
                            <w:rFonts w:ascii="Calibri" w:eastAsia="Calibri" w:hAnsi="Calibri"/>
                            <w:i/>
                            <w:iCs/>
                            <w:color w:val="5F497A"/>
                            <w:kern w:val="24"/>
                            <w:sz w:val="22"/>
                            <w:szCs w:val="22"/>
                          </w:rPr>
                          <w:t xml:space="preserve"> transmet</w:t>
                        </w:r>
                      </w:p>
                    </w:txbxContent>
                  </v:textbox>
                </v:shape>
                <v:shapetype id="_x0000_t32" coordsize="21600,21600" o:spt="32" o:oned="t" path="m,l21600,21600e" filled="f">
                  <v:path arrowok="t" fillok="f" o:connecttype="none"/>
                  <o:lock v:ext="edit" shapetype="t"/>
                </v:shapetype>
                <v:shape id="AutoShape 21" o:spid="_x0000_s1042" type="#_x0000_t32" style="position:absolute;left:4572;top:6492;width:224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i7sIAAADbAAAADwAAAGRycy9kb3ducmV2LnhtbERP22rCQBB9L/gPywi+1Y2CtkRXEUEQ&#10;RGhivb0N2Wk2NDsbsqum/fpuodC3OZzrzJedrcWdWl85VjAaJiCIC6crLhW8HzbPryB8QNZYOyYF&#10;X+Rhueg9zTHV7sEZ3fNQihjCPkUFJoQmldIXhiz6oWuII/fhWoshwraUusVHDLe1HCfJVFqsODYY&#10;bGhtqPjMb1ZBfj5eJlnzPQ1vaPan3fWWVQUpNeh3qxmIQF34F/+5tzrOf4HfX+IB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0i7sIAAADbAAAADwAAAAAAAAAAAAAA&#10;AAChAgAAZHJzL2Rvd25yZXYueG1sUEsFBgAAAAAEAAQA+QAAAJADAAAAAA==&#10;" strokecolor="#4e6128" strokeweight="2.25pt">
                  <v:stroke dashstyle="1 1"/>
                </v:shape>
                <v:shape id="AutoShape 20" o:spid="_x0000_s1043" type="#_x0000_t32" style="position:absolute;left:4572;top:6492;width:0;height:19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2nMUAAADbAAAADwAAAGRycy9kb3ducmV2LnhtbESPQWvCQBCF74X+h2UK3nRTQZHoKkUo&#10;CCI0qa3tbchOs8HsbMiumvbXdw6F3mZ4b977ZrUZfKuu1McmsIHHSQaKuAq24drA8fV5vAAVE7LF&#10;NjAZ+KYIm/X93QpzG25c0LVMtZIQjjkacCl1udaxcuQxTkJHLNpX6D0mWfta2x5vEu5bPc2yufbY&#10;sDQ47GjrqDqXF2+gPL19zIruZ55e0B3e95+XoqnImNHD8LQElWhI/+a/650VfIGVX2QA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2nMUAAADbAAAADwAAAAAAAAAA&#10;AAAAAAChAgAAZHJzL2Rvd25yZXYueG1sUEsFBgAAAAAEAAQA+QAAAJMDAAAAAA==&#10;" strokecolor="#4e6128" strokeweight="2.25pt">
                  <v:stroke dashstyle="1 1"/>
                </v:shape>
                <v:shape id="AutoShape 19" o:spid="_x0000_s1044" type="#_x0000_t32" style="position:absolute;left:70294;top:9715;width:16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3sMAAADbAAAADwAAAGRycy9kb3ducmV2LnhtbERP22rCQBB9L/gPywh9qxsLLTW6iqgt&#10;hYqXVXwesmMSzM6G7EbTfr1bKPRtDuc6k1lnK3GlxpeOFQwHCQjizJmScwXHw/vTGwgfkA1WjknB&#10;N3mYTXsPE0yNu/GerjrkIoawT1FBEUKdSumzgiz6gauJI3d2jcUQYZNL0+AthttKPifJq7RYcmwo&#10;sKZFQdlFt1bBabcdLXWrN5v1YZXol/Zj9fVjlXrsd/MxiEBd+Bf/uT9NnD+C31/iAX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7Gd7DAAAA2wAAAA8AAAAAAAAAAAAA&#10;AAAAoQIAAGRycy9kb3ducmV2LnhtbFBLBQYAAAAABAAEAPkAAACRAwAAAAA=&#10;" strokecolor="#76923c" strokeweight="2.25pt">
                  <v:stroke dashstyle="1 1" endarrow="block"/>
                  <v:shadow color="#3f3151" opacity=".5" offset="1pt"/>
                </v:shape>
                <v:shape id="Text Box 18" o:spid="_x0000_s1045" type="#_x0000_t202" style="position:absolute;left:5429;top:6969;width:21145;height:7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DNsAA&#10;AADbAAAADwAAAGRycy9kb3ducmV2LnhtbERPTYvCMBC9C/6HMIIX0XR7kKUaRZRFxZPtXvY2NGNb&#10;bSY1idr995uDsMfH+16ue9OKJznfWFbwMUtAEJdWN1wp+C6+pp8gfEDW2FomBb/kYb0aDpaYafvi&#10;Mz3zUIkYwj5DBXUIXSalL2sy6Ge2I47cxTqDIUJXSe3wFcNNK9MkmUuDDceGGjva1lTe8odRcCxl&#10;01+3O7MPdJrcXco/Rb5XajzqNwsQgfrwL367D1pBGtfHL/E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DNsAAAADbAAAADwAAAAAAAAAAAAAAAACYAgAAZHJzL2Rvd25y&#10;ZXYueG1sUEsFBgAAAAAEAAQA9QAAAIUDAAAAAA==&#10;" strokecolor="white" strokeweight="0">
                  <v:textbox>
                    <w:txbxContent>
                      <w:p w14:paraId="34DCA06E" w14:textId="77777777" w:rsidR="00FA68B1" w:rsidRDefault="00FA68B1" w:rsidP="00FA68B1">
                        <w:pPr>
                          <w:pStyle w:val="NormalWeb"/>
                          <w:spacing w:before="0" w:after="0"/>
                          <w:jc w:val="center"/>
                          <w:textAlignment w:val="baseline"/>
                        </w:pPr>
                        <w:r>
                          <w:rPr>
                            <w:rFonts w:ascii="Calibri" w:eastAsia="Calibri" w:hAnsi="Calibri"/>
                            <w:i/>
                            <w:iCs/>
                            <w:color w:val="4F6228"/>
                            <w:kern w:val="24"/>
                            <w:sz w:val="22"/>
                            <w:szCs w:val="22"/>
                          </w:rPr>
                          <w:t>Retourne les 2 exemplaires signés</w:t>
                        </w:r>
                      </w:p>
                    </w:txbxContent>
                  </v:textbox>
                </v:shape>
                <v:roundrect id="AutoShape 17" o:spid="_x0000_s1046" style="position:absolute;left:27051;top:21066;width:43243;height:244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YsQA&#10;AADbAAAADwAAAGRycy9kb3ducmV2LnhtbESPQWsCMRSE7wX/Q3hCb5rVisjWKK21xR5d9eDtsXnd&#10;LE1etpvUXf+9KQg9DjPzDbNc986KC7Wh9qxgMs5AEJde11wpOB7eRwsQISJrtJ5JwZUCrFeDhyXm&#10;2ne8p0sRK5EgHHJUYGJscilDachhGPuGOHlfvnUYk2wrqVvsEtxZOc2yuXRYc1ow2NDGUPld/DoF&#10;1dmSft2Yt59ufpptt0/Nhy0+lXoc9i/PICL18T98b++0gukE/r6k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8GLEAAAA2wAAAA8AAAAAAAAAAAAAAAAAmAIAAGRycy9k&#10;b3ducmV2LnhtbFBLBQYAAAAABAAEAPUAAACJAwAAAAA=&#10;" filled="f" strokecolor="#8064a2" strokeweight="2.5pt">
                  <v:shadow color="#868686"/>
                </v:roundrect>
                <v:roundrect id="AutoShape 16" o:spid="_x0000_s1047" style="position:absolute;left:30480;top:9715;width:36575;height:38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nSsQA&#10;AADbAAAADwAAAGRycy9kb3ducmV2LnhtbESPQWvCQBSE74X+h+UVvDWb5iASs4q2WKyhBGN7f2Sf&#10;STD7NmRXTf313ULB4zAz3zDZcjSduNDgWssKXqIYBHFldcu1gq/D5nkGwnlkjZ1lUvBDDpaLx4cM&#10;U22vvKdL6WsRIOxSVNB436dSuqohgy6yPXHwjnYw6IMcaqkHvAa46WQSx1NpsOWw0GBPrw1Vp/Js&#10;FLQxfu82vsACP88feb59W7/PbkpNnsbVHISn0d/D/+2tVpAk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dp0rEAAAA2wAAAA8AAAAAAAAAAAAAAAAAmAIAAGRycy9k&#10;b3ducmV2LnhtbFBLBQYAAAAABAAEAPUAAACJAwAAAAA=&#10;" strokecolor="#9bbb59" strokeweight="2.5pt">
                  <v:shadow color="#868686"/>
                  <v:textbox>
                    <w:txbxContent>
                      <w:p w14:paraId="0F037CB2" w14:textId="77777777" w:rsidR="00FA68B1" w:rsidRDefault="00FA68B1" w:rsidP="00FA68B1">
                        <w:pPr>
                          <w:pStyle w:val="NormalWeb"/>
                          <w:spacing w:before="0" w:after="0"/>
                          <w:jc w:val="center"/>
                          <w:textAlignment w:val="baseline"/>
                        </w:pPr>
                        <w:r>
                          <w:rPr>
                            <w:rFonts w:ascii="Arial" w:eastAsia="Calibri" w:hAnsi="Arial"/>
                            <w:b/>
                            <w:bCs/>
                            <w:color w:val="4F6228"/>
                            <w:kern w:val="24"/>
                          </w:rPr>
                          <w:t>DACES</w:t>
                        </w:r>
                      </w:p>
                    </w:txbxContent>
                  </v:textbox>
                </v:roundrect>
                <v:roundrect id="AutoShape 15" o:spid="_x0000_s1048" style="position:absolute;left:38100;top:768;width:21828;height:4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C0cQA&#10;AADbAAAADwAAAGRycy9kb3ducmV2LnhtbESPQWvCQBSE74X+h+UVequbWiiSukqtRFKDBK3eH9nX&#10;JJh9G7KrSfvrXUHwOMzMN8x0PphGnKlztWUFr6MIBHFhdc2lgv1P8jIB4TyyxsYyKfgjB/PZ48MU&#10;Y2173tJ550sRIOxiVFB538ZSuqIig25kW+Lg/drOoA+yK6XusA9w08hxFL1LgzWHhQpb+qqoOO5O&#10;RkEd4WGd+Bxz3Jy+syxdLlaTf6Wen4bPDxCeBn8P39qpVjB+g+uX8A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RAtHEAAAA2wAAAA8AAAAAAAAAAAAAAAAAmAIAAGRycy9k&#10;b3ducmV2LnhtbFBLBQYAAAAABAAEAPUAAACJAwAAAAA=&#10;" strokecolor="#9bbb59" strokeweight="2.5pt">
                  <v:shadow color="#868686"/>
                  <v:textbox>
                    <w:txbxContent>
                      <w:p w14:paraId="13D37F40" w14:textId="77777777" w:rsidR="00FA68B1" w:rsidRDefault="00FA68B1" w:rsidP="00FA68B1">
                        <w:pPr>
                          <w:pStyle w:val="NormalWeb"/>
                          <w:spacing w:before="0" w:after="0"/>
                          <w:jc w:val="center"/>
                          <w:textAlignment w:val="baseline"/>
                        </w:pPr>
                        <w:r>
                          <w:rPr>
                            <w:rFonts w:ascii="Arial" w:eastAsia="Calibri" w:hAnsi="Arial"/>
                            <w:b/>
                            <w:bCs/>
                            <w:color w:val="4F6228"/>
                            <w:kern w:val="24"/>
                          </w:rPr>
                          <w:t>Recteur</w:t>
                        </w:r>
                      </w:p>
                    </w:txbxContent>
                  </v:textbox>
                </v:roundrect>
                <v:shape id="AutoShape 14" o:spid="_x0000_s1049" type="#_x0000_t68" style="position:absolute;left:45434;top:26812;width:6572;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k2sUA&#10;AADbAAAADwAAAGRycy9kb3ducmV2LnhtbESPQWsCMRSE7wX/Q3iCl6KJWxG7NYoUFsRDi1bE42Pz&#10;ulm6eVk26br++6ZQ6HGYmW+Y9XZwjeipC7VnDfOZAkFcelNzpeH8UUxXIEJENth4Jg13CrDdjB7W&#10;mBt/4yP1p1iJBOGQowYbY5tLGUpLDsPMt8TJ+/Sdw5hkV0nT4S3BXSMzpZbSYc1pwWJLr5bKr9O3&#10;00DXno6XqN7v17fF06O1y/1zcdB6Mh52LyAiDfE//NfeGw3ZAn6/p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iTaxQAAANsAAAAPAAAAAAAAAAAAAAAAAJgCAABkcnMv&#10;ZG93bnJldi54bWxQSwUGAAAAAAQABAD1AAAAigMAAAAA&#10;" fillcolor="#b2a1c7" strokecolor="#b2a1c7">
                  <v:textbox style="layout-flow:vertical-ideographic"/>
                </v:shape>
                <v:shape id="AutoShape 13" o:spid="_x0000_s1050" type="#_x0000_t68" style="position:absolute;left:45434;top:5397;width:6572;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EocIA&#10;AADbAAAADwAAAGRycy9kb3ducmV2LnhtbESPQWvCQBSE7wX/w/IEb3WjaJHoKlIobU/B6MXbI/tM&#10;gtm3Mbtu0n/vCkKPw8x8w2x2g2lEoM7VlhXMpgkI4sLqmksFp+PX+wqE88gaG8uk4I8c7Lajtw2m&#10;2vZ8oJD7UkQIuxQVVN63qZSuqMigm9qWOHoX2xn0UXal1B32EW4aOU+SD2mw5rhQYUufFRXX/G4U&#10;9OZOw2/Il7fzKluEGWX78J0pNRkP+zUIT4P/D7/aP1rBfAnP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oShwgAAANsAAAAPAAAAAAAAAAAAAAAAAJgCAABkcnMvZG93&#10;bnJldi54bWxQSwUGAAAAAAQABAD1AAAAhwMAAAAA&#10;" fillcolor="#76923c" strokecolor="#76923c">
                  <v:textbox style="layout-flow:vertical-ideographic"/>
                </v:shape>
                <v:shape id="Text Box 12" o:spid="_x0000_s1051" type="#_x0000_t202" style="position:absolute;left:34198;top:5831;width:11712;height:3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2cIA&#10;AADbAAAADwAAAGRycy9kb3ducmV2LnhtbESPQYvCMBSE7wv+h/AEL4um9iBLNYooorIn61729mie&#10;bbV5qUnU+u/NgrDHYWa+YWaLzjTiTs7XlhWMRwkI4sLqmksFP8fN8AuED8gaG8uk4EkeFvPexwwz&#10;bR98oHseShEh7DNUUIXQZlL6oiKDfmRb4uidrDMYonSl1A4fEW4amSbJRBqsOS5U2NKqouKS34yC&#10;fSHr7rxam22g78+rS/n3mG+VGvS75RREoC78h9/tnVaQTuDvS/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H7ZwgAAANsAAAAPAAAAAAAAAAAAAAAAAJgCAABkcnMvZG93&#10;bnJldi54bWxQSwUGAAAAAAQABAD1AAAAhwMAAAAA&#10;" strokecolor="white" strokeweight="0">
                  <v:textbox>
                    <w:txbxContent>
                      <w:p w14:paraId="33C571C6" w14:textId="77777777" w:rsidR="00FA68B1" w:rsidRDefault="00FA68B1" w:rsidP="00FA68B1">
                        <w:pPr>
                          <w:pStyle w:val="NormalWeb"/>
                          <w:spacing w:before="0" w:after="0"/>
                          <w:jc w:val="right"/>
                          <w:textAlignment w:val="baseline"/>
                        </w:pPr>
                        <w:r>
                          <w:rPr>
                            <w:rFonts w:ascii="Calibri" w:eastAsia="Calibri" w:hAnsi="Calibri"/>
                            <w:i/>
                            <w:iCs/>
                            <w:color w:val="76923C"/>
                            <w:kern w:val="24"/>
                            <w:sz w:val="22"/>
                            <w:szCs w:val="22"/>
                          </w:rPr>
                          <w:t>Transmet</w:t>
                        </w:r>
                      </w:p>
                    </w:txbxContent>
                  </v:textbox>
                </v:shape>
                <v:shape id="Text Box 11" o:spid="_x0000_s1052" type="#_x0000_t202" style="position:absolute;left:50958;top:5577;width:16097;height:3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bQsMA&#10;AADbAAAADwAAAGRycy9kb3ducmV2LnhtbESPQWvCQBSE7wX/w/IEL6VuzMGW1FVEERVPjV68PbKv&#10;SWr2bdxdNf57VxB6HGbmG2Yy60wjruR8bVnBaJiAIC6srrlUcNivPr5A+ICssbFMCu7kYTbtvU0w&#10;0/bGP3TNQykihH2GCqoQ2kxKX1Rk0A9tSxy9X+sMhihdKbXDW4SbRqZJMpYGa44LFba0qKg45Rej&#10;YFvIuvtbLM060O797FI+7vO1UoN+N/8GEagL/+FXe6MVpJ/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DbQsMAAADbAAAADwAAAAAAAAAAAAAAAACYAgAAZHJzL2Rv&#10;d25yZXYueG1sUEsFBgAAAAAEAAQA9QAAAIgDAAAAAA==&#10;" strokecolor="white" strokeweight="0">
                  <v:textbox>
                    <w:txbxContent>
                      <w:p w14:paraId="38AA8342" w14:textId="77777777" w:rsidR="00FA68B1" w:rsidRDefault="00FA68B1" w:rsidP="00FA68B1">
                        <w:pPr>
                          <w:pStyle w:val="NormalWeb"/>
                          <w:spacing w:before="0" w:after="0"/>
                          <w:jc w:val="center"/>
                          <w:textAlignment w:val="baseline"/>
                        </w:pPr>
                        <w:proofErr w:type="gramStart"/>
                        <w:r>
                          <w:rPr>
                            <w:rFonts w:ascii="Calibri" w:eastAsia="Calibri" w:hAnsi="Calibri"/>
                            <w:i/>
                            <w:iCs/>
                            <w:color w:val="76923C"/>
                            <w:kern w:val="24"/>
                            <w:sz w:val="22"/>
                            <w:szCs w:val="22"/>
                          </w:rPr>
                          <w:t>pour</w:t>
                        </w:r>
                        <w:proofErr w:type="gramEnd"/>
                        <w:r>
                          <w:rPr>
                            <w:rFonts w:ascii="Calibri" w:eastAsia="Calibri" w:hAnsi="Calibri"/>
                            <w:i/>
                            <w:iCs/>
                            <w:color w:val="76923C"/>
                            <w:kern w:val="24"/>
                            <w:sz w:val="22"/>
                            <w:szCs w:val="22"/>
                          </w:rPr>
                          <w:t xml:space="preserve"> signature</w:t>
                        </w:r>
                      </w:p>
                    </w:txbxContent>
                  </v:textbox>
                </v:shape>
                <v:shape id="Text Box 10" o:spid="_x0000_s1053" type="#_x0000_t202" style="position:absolute;left:70961;top:10160;width:17040;height:10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PMMAA&#10;AADbAAAADwAAAGRycy9kb3ducmV2LnhtbERPTYvCMBC9C/6HMIIX0XR7kKUaRZRFxZPtXvY2NGNb&#10;bSY1idr995uDsMfH+16ue9OKJznfWFbwMUtAEJdWN1wp+C6+pp8gfEDW2FomBb/kYb0aDpaYafvi&#10;Mz3zUIkYwj5DBXUIXSalL2sy6Ge2I47cxTqDIUJXSe3wFcNNK9MkmUuDDceGGjva1lTe8odRcCxl&#10;01+3O7MPdJrcXco/Rb5XajzqNwsQgfrwL367D1pBGsfGL/E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9PMMAAAADbAAAADwAAAAAAAAAAAAAAAACYAgAAZHJzL2Rvd25y&#10;ZXYueG1sUEsFBgAAAAAEAAQA9QAAAIUDAAAAAA==&#10;" strokecolor="white" strokeweight="0">
                  <v:textbox>
                    <w:txbxContent>
                      <w:p w14:paraId="007A5C03" w14:textId="77777777" w:rsidR="00FA68B1" w:rsidRDefault="00FA68B1" w:rsidP="00FA68B1">
                        <w:pPr>
                          <w:pStyle w:val="NormalWeb"/>
                          <w:spacing w:before="0" w:after="0"/>
                          <w:jc w:val="center"/>
                          <w:textAlignment w:val="baseline"/>
                        </w:pPr>
                        <w:r>
                          <w:rPr>
                            <w:rFonts w:ascii="Calibri" w:eastAsia="Calibri" w:hAnsi="Calibri"/>
                            <w:i/>
                            <w:iCs/>
                            <w:color w:val="76923C"/>
                            <w:kern w:val="24"/>
                            <w:sz w:val="22"/>
                            <w:szCs w:val="22"/>
                          </w:rPr>
                          <w:t>Numérise la convention signée, puis la transmet</w:t>
                        </w:r>
                      </w:p>
                      <w:p w14:paraId="71289B2E" w14:textId="0E406A3B" w:rsidR="00FA68B1" w:rsidRDefault="00FA68B1" w:rsidP="00FA68B1">
                        <w:pPr>
                          <w:pStyle w:val="NormalWeb"/>
                          <w:spacing w:before="0" w:after="0"/>
                          <w:jc w:val="center"/>
                          <w:textAlignment w:val="baseline"/>
                        </w:pPr>
                        <w:proofErr w:type="gramStart"/>
                        <w:r>
                          <w:rPr>
                            <w:rFonts w:ascii="Calibri" w:eastAsia="Calibri" w:hAnsi="Calibri"/>
                            <w:i/>
                            <w:iCs/>
                            <w:color w:val="76923C"/>
                            <w:kern w:val="24"/>
                            <w:sz w:val="22"/>
                            <w:szCs w:val="22"/>
                          </w:rPr>
                          <w:t>à</w:t>
                        </w:r>
                        <w:proofErr w:type="gramEnd"/>
                        <w:r>
                          <w:rPr>
                            <w:rFonts w:ascii="Calibri" w:eastAsia="Calibri" w:hAnsi="Calibri"/>
                            <w:i/>
                            <w:iCs/>
                            <w:color w:val="76923C"/>
                            <w:kern w:val="24"/>
                            <w:sz w:val="22"/>
                            <w:szCs w:val="22"/>
                          </w:rPr>
                          <w:t xml:space="preserve"> la DSI</w:t>
                        </w:r>
                        <w:r w:rsidR="003F4886">
                          <w:rPr>
                            <w:rFonts w:ascii="Calibri" w:eastAsia="Calibri" w:hAnsi="Calibri"/>
                            <w:i/>
                            <w:iCs/>
                            <w:color w:val="76923C"/>
                            <w:kern w:val="24"/>
                            <w:sz w:val="22"/>
                            <w:szCs w:val="22"/>
                          </w:rPr>
                          <w:t xml:space="preserve"> et au CIL</w:t>
                        </w:r>
                      </w:p>
                    </w:txbxContent>
                  </v:textbox>
                </v:shape>
                <v:shape id="AutoShape 9" o:spid="_x0000_s1054" type="#_x0000_t32" style="position:absolute;left:4572;top:25574;width:22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fTY8YAAADbAAAADwAAAGRycy9kb3ducmV2LnhtbESP3WrCQBSE7wu+w3KE3tVNhZYaXaX4&#10;UwoWq6t4fcgek2D2bMhuNPXpu0Khl8PMfMNMZp2txIUaXzpW8DxIQBBnzpScKzjsV09vIHxANlg5&#10;JgU/5GE27T1MMDXuyju66JCLCGGfooIihDqV0mcFWfQDVxNH7+QaiyHKJpemwWuE20oOk+RVWiw5&#10;LhRY07yg7Kxbq+C4/R4tdKs3m6/9MtEv7cdyfbNKPfa79zGIQF34D/+1P42C4QjuX+IP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X02PGAAAA2wAAAA8AAAAAAAAA&#10;AAAAAAAAoQIAAGRycy9kb3ducmV2LnhtbFBLBQYAAAAABAAEAPkAAACUAwAAAAA=&#10;" strokecolor="#76923c" strokeweight="2.25pt">
                  <v:stroke dashstyle="1 1" endarrow="block"/>
                  <v:shadow color="#3f3151" opacity=".5" offset="1pt"/>
                </v:shape>
                <v:shape id="AutoShape 8" o:spid="_x0000_s1055" type="#_x0000_t32" style="position:absolute;left:4095;top:35020;width:2247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5u7sAAAADbAAAADwAAAGRycy9kb3ducmV2LnhtbERPzYrCMBC+C/sOYRa8abKuSK1GWYWF&#10;6qGyrg8wNGNbbCaliVrf3hwEjx/f/3Ld20bcqPO1Yw1fYwWCuHCm5lLD6f93lIDwAdlg45g0PMjD&#10;evUxWGJq3J3/6HYMpYgh7FPUUIXQplL6oiKLfuxa4sidXWcxRNiV0nR4j+G2kROlZtJizbGhwpa2&#10;FRWX49Vq2JT5nmdKTU9Js8uzrLjOD5tc6+Fn/7MAEagPb/HLnRkN33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ebu7AAAAA2wAAAA8AAAAAAAAAAAAAAAAA&#10;oQIAAGRycy9kb3ducmV2LnhtbFBLBQYAAAAABAAEAPkAAACOAwAAAAA=&#10;" strokecolor="#b2a1c7" strokeweight="2.25pt">
                  <v:stroke dashstyle="1 1"/>
                </v:shape>
                <v:shape id="AutoShape 7" o:spid="_x0000_s1056" type="#_x0000_t32" style="position:absolute;left:4095;top:35020;width:0;height:19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LdcMAAADbAAAADwAAAGRycy9kb3ducmV2LnhtbESP3YrCMBSE7xd8h3AE79ZEXcTtGkUF&#10;oetFxZ8HODRn27LNSWmi1rc3guDlMDPfMPNlZ2txpdZXjjWMhgoEce5MxYWG82n7OQPhA7LB2jFp&#10;uJOH5aL3McfEuBsf6HoMhYgQ9glqKENoEil9XpJFP3QNcfT+XGsxRNkW0rR4i3Bby7FSU2mx4rhQ&#10;YkObkvL/48VqWBfZjqdKfZ1n9W+Wpvnle7/OtB70u9UPiEBdeIdf7dRomIz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Sy3XDAAAA2wAAAA8AAAAAAAAAAAAA&#10;AAAAoQIAAGRycy9kb3ducmV2LnhtbFBLBQYAAAAABAAEAPkAAACRAwAAAAA=&#10;" strokecolor="#b2a1c7" strokeweight="2.25pt">
                  <v:stroke dashstyle="1 1"/>
                </v:shape>
                <v:shape id="AutoShape 6" o:spid="_x0000_s1057" type="#_x0000_t32" style="position:absolute;left:4095;top:54213;width:224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w5MMAAADbAAAADwAAAGRycy9kb3ducmV2LnhtbESPQWsCMRSE7wX/Q3iCl6Vmq1BkaxQR&#10;BG/idkG8PTavm63Jy7JJdfXXm0Khx2FmvmGW68FZcaU+tJ4VvE1zEMS11y03CqrP3esCRIjIGq1n&#10;UnCnAOvV6GWJhfY3PtK1jI1IEA4FKjAxdoWUoTbkMEx9R5y8L987jEn2jdQ93hLcWTnL83fpsOW0&#10;YLCjraH6Uv44BYe7bSlUbB/786PUMptn3+6k1GQ8bD5ARBrif/ivvdcK5jP4/ZJ+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xMOTDAAAA2wAAAA8AAAAAAAAAAAAA&#10;AAAAoQIAAGRycy9kb3ducmV2LnhtbFBLBQYAAAAABAAEAPkAAACRAwAAAAA=&#10;" strokecolor="#b2a1c7" strokeweight="2.25pt">
                  <v:stroke dashstyle="1 1" endarrow="block"/>
                  <v:shadow color="#3f3151" opacity=".5" offset="1pt"/>
                </v:shape>
                <v:shape id="Text Box 5" o:spid="_x0000_s1058" type="#_x0000_t202" style="position:absolute;left:4572;top:35766;width:21145;height:6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LnMIA&#10;AADbAAAADwAAAGRycy9kb3ducmV2LnhtbESPQYvCMBSE74L/IbyFvYimKohUoyzK4oonqxdvj+bZ&#10;drd5qUlW6783guBxmJlvmPmyNbW4kvOVZQXDQQKCOLe64kLB8fDdn4LwAVljbZkU3MnDctHtzDHV&#10;9sZ7umahEBHCPkUFZQhNKqXPSzLoB7Yhjt7ZOoMhSldI7fAW4aaWoySZSIMVx4USG1qVlP9l/0bB&#10;NpdV+7tam02gXe/iRnw6ZBulPj/arxmIQG14h1/tH61gPI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kucwgAAANsAAAAPAAAAAAAAAAAAAAAAAJgCAABkcnMvZG93&#10;bnJldi54bWxQSwUGAAAAAAQABAD1AAAAhwMAAAAA&#10;" strokecolor="white" strokeweight="0">
                  <v:textbox>
                    <w:txbxContent>
                      <w:p w14:paraId="3DD6277A" w14:textId="77777777" w:rsidR="00FA68B1" w:rsidRDefault="00FA68B1" w:rsidP="00FA68B1">
                        <w:pPr>
                          <w:pStyle w:val="NormalWeb"/>
                          <w:spacing w:before="0" w:after="0"/>
                          <w:jc w:val="center"/>
                          <w:textAlignment w:val="baseline"/>
                        </w:pPr>
                        <w:r>
                          <w:rPr>
                            <w:rFonts w:ascii="Calibri" w:eastAsia="Calibri" w:hAnsi="Calibri"/>
                            <w:i/>
                            <w:iCs/>
                            <w:color w:val="5F497A"/>
                            <w:kern w:val="24"/>
                            <w:sz w:val="22"/>
                            <w:szCs w:val="22"/>
                          </w:rPr>
                          <w:t>Retourne 1 exemplaire signé</w:t>
                        </w:r>
                      </w:p>
                    </w:txbxContent>
                  </v:textbox>
                </v:shape>
                <v:roundrect id="AutoShape 4" o:spid="_x0000_s1059" style="position:absolute;left:86296;top:6492;width:13256;height:7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GrsQA&#10;AADbAAAADwAAAGRycy9kb3ducmV2LnhtbESPUWvCMBSF3wf+h3CFva3ppoxSjTJ0DmUg1PoDLs1d&#10;W9bchCTT7t8bYbDHwznnO5zlejSDuJAPvWUFz1kOgrixuudWwbnePRUgQkTWOFgmBb8UYL2aPCyx&#10;1PbKFV1OsRUJwqFEBV2MrpQyNB0ZDJl1xMn7st5gTNK3Unu8JrgZ5Euev0qDPaeFDh1tOmq+Tz9G&#10;wcGdC787hs/iYz/bVlVbj+69VupxOr4tQEQa43/4r73XCmZzuH9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xq7EAAAA2wAAAA8AAAAAAAAAAAAAAAAAmAIAAGRycy9k&#10;b3ducmV2LnhtbFBLBQYAAAAABAAEAPUAAACJAwAAAAA=&#10;" strokecolor="#9bbb59" strokeweight="2.5pt">
                  <v:stroke dashstyle="dashDot"/>
                  <v:shadow color="#868686"/>
                  <v:textbox>
                    <w:txbxContent>
                      <w:p w14:paraId="5BB54A9C" w14:textId="77777777" w:rsidR="00FA68B1" w:rsidRDefault="00FA68B1" w:rsidP="00FA68B1">
                        <w:pPr>
                          <w:pStyle w:val="NormalWeb"/>
                          <w:spacing w:before="0" w:after="0"/>
                          <w:jc w:val="center"/>
                          <w:textAlignment w:val="baseline"/>
                        </w:pPr>
                        <w:r>
                          <w:rPr>
                            <w:rFonts w:ascii="Arial" w:eastAsia="Calibri" w:hAnsi="Arial"/>
                            <w:b/>
                            <w:bCs/>
                            <w:color w:val="76923C"/>
                            <w:kern w:val="24"/>
                            <w:sz w:val="22"/>
                            <w:szCs w:val="22"/>
                          </w:rPr>
                          <w:t>Répertoire partagé</w:t>
                        </w:r>
                      </w:p>
                    </w:txbxContent>
                  </v:textbox>
                </v:roundrect>
                <v:shape id="AutoShape 3" o:spid="_x0000_s1060" type="#_x0000_t32" style="position:absolute;left:70294;top:34766;width:16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wJ8IAAADbAAAADwAAAGRycy9kb3ducmV2LnhtbESPQYvCMBSE74L/ITzBm6Yq6tI1isru&#10;4sWD1cMeH82z7dq8lCSr9d8bQfA4zMw3zGLVmlpcyfnKsoLRMAFBnFtdcaHgdPwefIDwAVljbZkU&#10;3MnDatntLDDV9sYHumahEBHCPkUFZQhNKqXPSzLoh7Yhjt7ZOoMhSldI7fAW4aaW4ySZSYMVx4US&#10;G9qWlF+yf6NgTZhUm3z7u/+7f/3Q6TyX+7lTqt9r158gArXhHX61d1rBZAr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AwJ8IAAADbAAAADwAAAAAAAAAAAAAA&#10;AAChAgAAZHJzL2Rvd25yZXYueG1sUEsFBgAAAAAEAAQA+QAAAJADAAAAAA==&#10;" strokecolor="#5f497a" strokeweight="2.25pt">
                  <v:stroke dashstyle="1 1" endarrow="block"/>
                  <v:shadow color="#3f3151" opacity=".5" offset="1pt"/>
                </v:shape>
                <v:shape id="Text Box 2" o:spid="_x0000_s1061" type="#_x0000_t202" style="position:absolute;left:70961;top:35210;width:15335;height:8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JucQA&#10;AADbAAAADwAAAGRycy9kb3ducmV2LnhtbESPT2vCQBTE74LfYXmF3nRTa4NNsxEpBKU3Y6vXR/bl&#10;T5t9G7Jbjd++KxQ8DjPzGyZdj6YTZxpca1nB0zwCQVxa3XKt4POQz1YgnEfW2FkmBVdysM6mkxQT&#10;bS+8p3PhaxEg7BJU0HjfJ1K6siGDbm574uBVdjDogxxqqQe8BLjp5CKKYmmw5bDQYE/vDZU/xa9R&#10;UOSn6/b7dawW25fVMj+S/PooKqUeH8bNGwhPo7+H/9s7reA5htuX8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uCbnEAAAA2wAAAA8AAAAAAAAAAAAAAAAAmAIAAGRycy9k&#10;b3ducmV2LnhtbFBLBQYAAAAABAAEAPUAAACJAwAAAAA=&#10;" stroked="f" strokecolor="#5f497a" strokeweight="0">
                  <v:textbox>
                    <w:txbxContent>
                      <w:p w14:paraId="54FC33F6" w14:textId="77777777" w:rsidR="00FA68B1" w:rsidRDefault="00FA68B1" w:rsidP="00FA68B1">
                        <w:pPr>
                          <w:pStyle w:val="NormalWeb"/>
                          <w:spacing w:before="0" w:after="0"/>
                          <w:jc w:val="center"/>
                          <w:textAlignment w:val="baseline"/>
                        </w:pPr>
                        <w:r>
                          <w:rPr>
                            <w:rFonts w:ascii="Calibri" w:eastAsia="Calibri" w:hAnsi="Calibri"/>
                            <w:i/>
                            <w:iCs/>
                            <w:color w:val="403152"/>
                            <w:kern w:val="24"/>
                            <w:sz w:val="22"/>
                            <w:szCs w:val="22"/>
                          </w:rPr>
                          <w:t>Conserve 1 exemplaire signé</w:t>
                        </w:r>
                      </w:p>
                    </w:txbxContent>
                  </v:textbox>
                </v:shape>
                <v:roundrect id="AutoShape 1" o:spid="_x0000_s1062" style="position:absolute;left:86296;top:32607;width:13256;height:51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MUA&#10;AADbAAAADwAAAGRycy9kb3ducmV2LnhtbESPT2vCQBTE74LfYXlCb7qxLSrRVVQotBdp/UOuz+wz&#10;CWbfprtbE799tyD0OMzMb5jFqjO1uJHzlWUF41ECgji3uuJCwfHwNpyB8AFZY22ZFNzJw2rZ7y0w&#10;1bblL7rtQyEihH2KCsoQmlRKn5dk0I9sQxy9i3UGQ5SukNphG+Gmls9JMpEGK44LJTa0LSm/7n+M&#10;gqzLPj9e3W6ab+/tLDtJPG9230o9Dbr1HESgLvyHH+13reBl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8v4xQAAANsAAAAPAAAAAAAAAAAAAAAAAJgCAABkcnMv&#10;ZG93bnJldi54bWxQSwUGAAAAAAQABAD1AAAAigMAAAAA&#10;" strokecolor="#5f497a" strokeweight="2.5pt">
                  <v:stroke dashstyle="dashDot"/>
                  <v:shadow color="#868686"/>
                  <v:textbox>
                    <w:txbxContent>
                      <w:p w14:paraId="6A6256C8" w14:textId="77777777" w:rsidR="00FA68B1" w:rsidRDefault="00FA68B1" w:rsidP="00FA68B1">
                        <w:pPr>
                          <w:pStyle w:val="NormalWeb"/>
                          <w:spacing w:before="0" w:after="0"/>
                          <w:jc w:val="center"/>
                          <w:textAlignment w:val="baseline"/>
                        </w:pPr>
                        <w:r>
                          <w:rPr>
                            <w:rFonts w:ascii="Arial" w:eastAsia="Calibri" w:hAnsi="Arial"/>
                            <w:b/>
                            <w:bCs/>
                            <w:color w:val="5F497A"/>
                            <w:kern w:val="24"/>
                            <w:sz w:val="22"/>
                            <w:szCs w:val="22"/>
                          </w:rPr>
                          <w:t>Archivage</w:t>
                        </w:r>
                      </w:p>
                    </w:txbxContent>
                  </v:textbox>
                </v:roundrect>
                <v:rect id="Rectangle 38" o:spid="_x0000_s1063" style="position:absolute;width:91439;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Jh78A&#10;AADbAAAADwAAAGRycy9kb3ducmV2LnhtbERPS0vDQBC+F/wPywje2o0PRGI3RUqFXE1FehyyYzYm&#10;Oxt3xzT99+5B8Pjxvbe7xY9qppj6wAZuNwUo4jbYnjsD78fX9ROoJMgWx8Bk4EIJdtXVaoulDWd+&#10;o7mRTuUQTiUacCJTqXVqHXlMmzARZ+4zRI+SYey0jXjO4X7Ud0XxqD32nBscTrR31A7NjzfwLR+n&#10;y0NTfCWJxznW7nCa6sGYm+vl5RmU0CL/4j93bQ3c57H5S/4Bu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iYmHvwAAANsAAAAPAAAAAAAAAAAAAAAAAJgCAABkcnMvZG93bnJl&#10;di54bWxQSwUGAAAAAAQABAD1AAAAhAMAAAAA&#10;" filled="f" fillcolor="#4f81bd [3204]" stroked="f" strokecolor="black [3213]">
                  <v:shadow color="#eeece1 [3214]"/>
                  <v:textbox style="mso-fit-shape-to-text:t"/>
                </v:rect>
              </v:group>
            </w:pict>
          </mc:Fallback>
        </mc:AlternateContent>
      </w:r>
    </w:p>
    <w:p w14:paraId="53866B73" w14:textId="1D42E4C9" w:rsidR="00FA68B1" w:rsidRDefault="00FA68B1">
      <w:pPr>
        <w:spacing w:after="200" w:line="276" w:lineRule="auto"/>
        <w:rPr>
          <w:rFonts w:cs="Times New Roman"/>
        </w:rPr>
      </w:pPr>
      <w:r>
        <w:br w:type="page"/>
      </w:r>
    </w:p>
    <w:p w14:paraId="11DE2A08" w14:textId="77777777" w:rsidR="002F4F56" w:rsidRPr="002F4F56" w:rsidRDefault="002F4F56" w:rsidP="002F4F56"/>
    <w:p w14:paraId="271C4EC3" w14:textId="14259743" w:rsidR="000A4C2D" w:rsidRPr="008F7D5A" w:rsidRDefault="000A4C2D" w:rsidP="00E3782E">
      <w:pPr>
        <w:pStyle w:val="Titre2"/>
        <w:keepLines w:val="0"/>
        <w:widowControl w:val="0"/>
        <w:numPr>
          <w:ilvl w:val="1"/>
          <w:numId w:val="0"/>
        </w:numPr>
        <w:tabs>
          <w:tab w:val="num" w:pos="0"/>
        </w:tabs>
        <w:suppressAutoHyphens/>
        <w:spacing w:before="240" w:after="120"/>
        <w:ind w:left="576" w:hanging="576"/>
        <w:rPr>
          <w:sz w:val="24"/>
          <w:szCs w:val="24"/>
        </w:rPr>
      </w:pPr>
      <w:r>
        <w:rPr>
          <w:rFonts w:ascii="Times New Roman" w:hAnsi="Times New Roman" w:cs="Times New Roman"/>
        </w:rPr>
        <w:t>2</w:t>
      </w:r>
      <w:r w:rsidRPr="00511FF2">
        <w:rPr>
          <w:rFonts w:ascii="Times New Roman" w:hAnsi="Times New Roman" w:cs="Times New Roman"/>
        </w:rPr>
        <w:t xml:space="preserve">. </w:t>
      </w:r>
      <w:r w:rsidRPr="009C5A7C">
        <w:rPr>
          <w:rFonts w:ascii="Times New Roman" w:hAnsi="Times New Roman" w:cs="Times New Roman"/>
        </w:rPr>
        <w:t xml:space="preserve">Coordonnées </w:t>
      </w:r>
      <w:r w:rsidR="00190710">
        <w:rPr>
          <w:rFonts w:ascii="Times New Roman" w:hAnsi="Times New Roman" w:cs="Times New Roman"/>
        </w:rPr>
        <w:t>du</w:t>
      </w:r>
      <w:r w:rsidRPr="009C5A7C">
        <w:rPr>
          <w:rFonts w:ascii="Times New Roman" w:hAnsi="Times New Roman" w:cs="Times New Roman"/>
        </w:rPr>
        <w:t xml:space="preserve"> </w:t>
      </w:r>
      <w:r>
        <w:rPr>
          <w:rFonts w:ascii="Times New Roman" w:hAnsi="Times New Roman" w:cs="Times New Roman"/>
        </w:rPr>
        <w:t>R</w:t>
      </w:r>
      <w:r w:rsidRPr="009C5A7C">
        <w:rPr>
          <w:rFonts w:ascii="Times New Roman" w:hAnsi="Times New Roman" w:cs="Times New Roman"/>
        </w:rPr>
        <w:t xml:space="preserve">éférent </w:t>
      </w:r>
      <w:r>
        <w:rPr>
          <w:rFonts w:ascii="Times New Roman" w:hAnsi="Times New Roman" w:cs="Times New Roman"/>
        </w:rPr>
        <w:t xml:space="preserve">ENT </w:t>
      </w:r>
      <w:r w:rsidRPr="009C5A7C">
        <w:rPr>
          <w:rFonts w:ascii="Times New Roman" w:hAnsi="Times New Roman" w:cs="Times New Roman"/>
        </w:rPr>
        <w:t xml:space="preserve">de la </w:t>
      </w:r>
      <w:r>
        <w:rPr>
          <w:rFonts w:ascii="Times New Roman" w:hAnsi="Times New Roman" w:cs="Times New Roman"/>
        </w:rPr>
        <w:t>commune</w:t>
      </w:r>
      <w:r w:rsidR="00E3782E">
        <w:rPr>
          <w:rFonts w:ascii="Times New Roman" w:hAnsi="Times New Roman" w:cs="Times New Roman"/>
        </w:rPr>
        <w:t xml:space="preserve"> et de</w:t>
      </w:r>
      <w:r w:rsidR="00661C83">
        <w:rPr>
          <w:rFonts w:ascii="Times New Roman" w:hAnsi="Times New Roman" w:cs="Times New Roman"/>
        </w:rPr>
        <w:t>s correspondants techniques de</w:t>
      </w:r>
      <w:r w:rsidR="00E3782E">
        <w:rPr>
          <w:rFonts w:ascii="Times New Roman" w:hAnsi="Times New Roman" w:cs="Times New Roman"/>
        </w:rPr>
        <w:t xml:space="preserve"> </w:t>
      </w:r>
      <w:r w:rsidR="00050DE9">
        <w:rPr>
          <w:rFonts w:ascii="Times New Roman" w:hAnsi="Times New Roman" w:cs="Times New Roman"/>
        </w:rPr>
        <w:t>l’exploitant</w:t>
      </w:r>
      <w:r w:rsidR="00A70210">
        <w:rPr>
          <w:rFonts w:ascii="Times New Roman" w:hAnsi="Times New Roman" w:cs="Times New Roman"/>
        </w:rPr>
        <w:t xml:space="preserve"> à compléter</w:t>
      </w:r>
    </w:p>
    <w:p w14:paraId="04065739" w14:textId="77777777" w:rsidR="000A4C2D" w:rsidRDefault="000A4C2D" w:rsidP="000A4C2D">
      <w:pPr>
        <w:pStyle w:val="Adresse"/>
        <w:ind w:left="0"/>
        <w:rPr>
          <w:rFonts w:ascii="Times New Roman" w:hAnsi="Times New Roman"/>
          <w:sz w:val="24"/>
          <w:szCs w:val="24"/>
        </w:rPr>
      </w:pPr>
    </w:p>
    <w:p w14:paraId="5C5B2004" w14:textId="0EB4AD81" w:rsidR="00050DE9" w:rsidRDefault="00050DE9" w:rsidP="00050DE9">
      <w:pPr>
        <w:pStyle w:val="Adresse"/>
        <w:ind w:left="0"/>
        <w:rPr>
          <w:rFonts w:ascii="Times New Roman" w:hAnsi="Times New Roman"/>
          <w:sz w:val="24"/>
          <w:szCs w:val="24"/>
        </w:rPr>
      </w:pPr>
      <w:r>
        <w:rPr>
          <w:rFonts w:ascii="Times New Roman" w:hAnsi="Times New Roman"/>
          <w:sz w:val="24"/>
          <w:szCs w:val="24"/>
        </w:rPr>
        <w:t>Le référent</w:t>
      </w:r>
      <w:r w:rsidR="00661C83">
        <w:rPr>
          <w:rFonts w:ascii="Times New Roman" w:hAnsi="Times New Roman"/>
          <w:sz w:val="24"/>
          <w:szCs w:val="24"/>
        </w:rPr>
        <w:t xml:space="preserve"> ENT et </w:t>
      </w:r>
      <w:r w:rsidR="00F00348">
        <w:rPr>
          <w:rFonts w:ascii="Times New Roman" w:hAnsi="Times New Roman"/>
          <w:sz w:val="24"/>
          <w:szCs w:val="24"/>
        </w:rPr>
        <w:t xml:space="preserve">les </w:t>
      </w:r>
      <w:r w:rsidR="00661C83">
        <w:rPr>
          <w:rFonts w:ascii="Times New Roman" w:hAnsi="Times New Roman"/>
          <w:sz w:val="24"/>
          <w:szCs w:val="24"/>
        </w:rPr>
        <w:t>correspondants techniques</w:t>
      </w:r>
      <w:r>
        <w:rPr>
          <w:rFonts w:ascii="Times New Roman" w:hAnsi="Times New Roman"/>
          <w:sz w:val="24"/>
          <w:szCs w:val="24"/>
        </w:rPr>
        <w:t xml:space="preserve"> nommés ci-dessous</w:t>
      </w:r>
      <w:r w:rsidRPr="00050DE9">
        <w:rPr>
          <w:rFonts w:ascii="Times New Roman" w:hAnsi="Times New Roman"/>
          <w:sz w:val="24"/>
          <w:szCs w:val="24"/>
        </w:rPr>
        <w:t xml:space="preserve"> </w:t>
      </w:r>
      <w:r>
        <w:rPr>
          <w:rFonts w:ascii="Times New Roman" w:hAnsi="Times New Roman"/>
          <w:sz w:val="24"/>
          <w:szCs w:val="24"/>
        </w:rPr>
        <w:t xml:space="preserve">seront les </w:t>
      </w:r>
      <w:r w:rsidR="00661C83">
        <w:rPr>
          <w:rFonts w:ascii="Times New Roman" w:hAnsi="Times New Roman"/>
          <w:sz w:val="24"/>
          <w:szCs w:val="24"/>
        </w:rPr>
        <w:t>interlocuteurs</w:t>
      </w:r>
      <w:r>
        <w:rPr>
          <w:rFonts w:ascii="Times New Roman" w:hAnsi="Times New Roman"/>
          <w:sz w:val="24"/>
          <w:szCs w:val="24"/>
        </w:rPr>
        <w:t xml:space="preserve"> privilégiés de l’académie pour la mise </w:t>
      </w:r>
      <w:r w:rsidRPr="00050DE9">
        <w:rPr>
          <w:rFonts w:ascii="Times New Roman" w:hAnsi="Times New Roman"/>
          <w:sz w:val="24"/>
          <w:szCs w:val="24"/>
        </w:rPr>
        <w:t>à disposition des données à caractère personnel issues de l’annuaire fédérateur.</w:t>
      </w:r>
    </w:p>
    <w:p w14:paraId="1856BFD5" w14:textId="77777777" w:rsidR="00661C83" w:rsidRDefault="00661C83" w:rsidP="00050DE9">
      <w:pPr>
        <w:pStyle w:val="Adresse"/>
        <w:ind w:left="0"/>
        <w:rPr>
          <w:rFonts w:ascii="Times New Roman" w:hAnsi="Times New Roman"/>
          <w:sz w:val="24"/>
          <w:szCs w:val="24"/>
        </w:rPr>
      </w:pPr>
    </w:p>
    <w:p w14:paraId="15A1D72C" w14:textId="77777777" w:rsidR="007D0436" w:rsidRPr="00661C83" w:rsidRDefault="007D0436" w:rsidP="007D0436">
      <w:pPr>
        <w:pStyle w:val="Adresse"/>
        <w:ind w:left="0"/>
        <w:rPr>
          <w:rFonts w:ascii="Times New Roman" w:hAnsi="Times New Roman"/>
          <w:sz w:val="24"/>
          <w:szCs w:val="24"/>
        </w:rPr>
      </w:pPr>
      <w:r w:rsidRPr="00661C83">
        <w:rPr>
          <w:rFonts w:ascii="Times New Roman" w:hAnsi="Times New Roman"/>
          <w:sz w:val="24"/>
          <w:szCs w:val="24"/>
        </w:rPr>
        <w:t>L’académie déterminera avec les correspondants techniques les informations suivantes :</w:t>
      </w:r>
    </w:p>
    <w:p w14:paraId="7CC86FE6" w14:textId="77777777" w:rsidR="007D0436" w:rsidRDefault="007D0436" w:rsidP="007D0436">
      <w:pPr>
        <w:pStyle w:val="Adresse"/>
        <w:numPr>
          <w:ilvl w:val="0"/>
          <w:numId w:val="31"/>
        </w:numPr>
        <w:rPr>
          <w:rFonts w:ascii="Times New Roman" w:hAnsi="Times New Roman"/>
          <w:sz w:val="24"/>
          <w:szCs w:val="24"/>
        </w:rPr>
      </w:pPr>
      <w:r w:rsidRPr="00661C83">
        <w:rPr>
          <w:rFonts w:ascii="Times New Roman" w:hAnsi="Times New Roman"/>
          <w:sz w:val="24"/>
          <w:szCs w:val="24"/>
        </w:rPr>
        <w:t xml:space="preserve">préfixe des fichiers fournis, sachant que les fichiers AAF extraits seront </w:t>
      </w:r>
      <w:r>
        <w:rPr>
          <w:rFonts w:ascii="Times New Roman" w:hAnsi="Times New Roman"/>
          <w:sz w:val="24"/>
          <w:szCs w:val="24"/>
        </w:rPr>
        <w:t>au format suivant</w:t>
      </w:r>
      <w:r w:rsidRPr="00661C83">
        <w:rPr>
          <w:rFonts w:ascii="Times New Roman" w:hAnsi="Times New Roman"/>
          <w:sz w:val="24"/>
          <w:szCs w:val="24"/>
        </w:rPr>
        <w:t xml:space="preserve"> &lt;préfixe&gt;_&lt;type&gt;_</w:t>
      </w:r>
      <w:proofErr w:type="spellStart"/>
      <w:r w:rsidRPr="00661C83">
        <w:rPr>
          <w:rFonts w:ascii="Times New Roman" w:hAnsi="Times New Roman"/>
          <w:sz w:val="24"/>
          <w:szCs w:val="24"/>
        </w:rPr>
        <w:t>aaaammjj</w:t>
      </w:r>
      <w:proofErr w:type="spellEnd"/>
      <w:r w:rsidRPr="00661C83">
        <w:rPr>
          <w:rFonts w:ascii="Times New Roman" w:hAnsi="Times New Roman"/>
          <w:sz w:val="24"/>
          <w:szCs w:val="24"/>
        </w:rPr>
        <w:t>_&lt;catégorie&gt;_nnnn.xml où</w:t>
      </w:r>
    </w:p>
    <w:p w14:paraId="3079BE3F" w14:textId="77777777" w:rsidR="007D0436" w:rsidRDefault="007D0436" w:rsidP="007D0436">
      <w:pPr>
        <w:pStyle w:val="Adresse"/>
        <w:numPr>
          <w:ilvl w:val="1"/>
          <w:numId w:val="31"/>
        </w:numPr>
        <w:ind w:left="1134" w:hanging="283"/>
        <w:rPr>
          <w:rFonts w:ascii="Times New Roman" w:hAnsi="Times New Roman"/>
          <w:sz w:val="24"/>
          <w:szCs w:val="24"/>
        </w:rPr>
      </w:pPr>
      <w:r w:rsidRPr="00661C83">
        <w:rPr>
          <w:rFonts w:ascii="Times New Roman" w:hAnsi="Times New Roman"/>
          <w:sz w:val="24"/>
          <w:szCs w:val="24"/>
        </w:rPr>
        <w:t xml:space="preserve">&lt;type&gt; est parmi </w:t>
      </w:r>
      <w:proofErr w:type="gramStart"/>
      <w:r w:rsidRPr="00661C83">
        <w:rPr>
          <w:rFonts w:ascii="Times New Roman" w:hAnsi="Times New Roman"/>
          <w:sz w:val="24"/>
          <w:szCs w:val="24"/>
        </w:rPr>
        <w:t>{ "</w:t>
      </w:r>
      <w:proofErr w:type="gramEnd"/>
      <w:r w:rsidRPr="00661C83">
        <w:rPr>
          <w:rFonts w:ascii="Times New Roman" w:hAnsi="Times New Roman"/>
          <w:sz w:val="24"/>
          <w:szCs w:val="24"/>
        </w:rPr>
        <w:t>Delta", "Complet" }</w:t>
      </w:r>
      <w:r>
        <w:rPr>
          <w:rFonts w:ascii="Times New Roman" w:hAnsi="Times New Roman"/>
          <w:sz w:val="24"/>
          <w:szCs w:val="24"/>
        </w:rPr>
        <w:t>,</w:t>
      </w:r>
    </w:p>
    <w:p w14:paraId="49843BBF" w14:textId="77777777" w:rsidR="007D0436" w:rsidRDefault="007D0436" w:rsidP="007D0436">
      <w:pPr>
        <w:pStyle w:val="Adresse"/>
        <w:numPr>
          <w:ilvl w:val="1"/>
          <w:numId w:val="31"/>
        </w:numPr>
        <w:ind w:left="1134" w:hanging="283"/>
        <w:rPr>
          <w:rFonts w:ascii="Times New Roman" w:hAnsi="Times New Roman"/>
          <w:sz w:val="24"/>
          <w:szCs w:val="24"/>
        </w:rPr>
      </w:pPr>
      <w:proofErr w:type="spellStart"/>
      <w:r w:rsidRPr="00661C83">
        <w:rPr>
          <w:rFonts w:ascii="Times New Roman" w:hAnsi="Times New Roman"/>
          <w:sz w:val="24"/>
          <w:szCs w:val="24"/>
        </w:rPr>
        <w:t>aaaammjj</w:t>
      </w:r>
      <w:proofErr w:type="spellEnd"/>
      <w:r w:rsidRPr="00661C83">
        <w:rPr>
          <w:rFonts w:ascii="Times New Roman" w:hAnsi="Times New Roman"/>
          <w:sz w:val="24"/>
          <w:szCs w:val="24"/>
        </w:rPr>
        <w:t xml:space="preserve"> est la date du jour d'extraction</w:t>
      </w:r>
      <w:r>
        <w:rPr>
          <w:rFonts w:ascii="Times New Roman" w:hAnsi="Times New Roman"/>
          <w:sz w:val="24"/>
          <w:szCs w:val="24"/>
        </w:rPr>
        <w:t>,</w:t>
      </w:r>
    </w:p>
    <w:p w14:paraId="70F4E573" w14:textId="77777777" w:rsidR="007D0436" w:rsidRDefault="007D0436" w:rsidP="007D0436">
      <w:pPr>
        <w:pStyle w:val="Adresse"/>
        <w:numPr>
          <w:ilvl w:val="1"/>
          <w:numId w:val="31"/>
        </w:numPr>
        <w:ind w:left="1134" w:hanging="283"/>
        <w:rPr>
          <w:rFonts w:ascii="Times New Roman" w:hAnsi="Times New Roman"/>
          <w:sz w:val="24"/>
          <w:szCs w:val="24"/>
        </w:rPr>
      </w:pPr>
      <w:r w:rsidRPr="00661C83">
        <w:rPr>
          <w:rFonts w:ascii="Times New Roman" w:hAnsi="Times New Roman"/>
          <w:sz w:val="24"/>
          <w:szCs w:val="24"/>
        </w:rPr>
        <w:t>&lt;catégorie&gt; est parmi "</w:t>
      </w:r>
      <w:proofErr w:type="spellStart"/>
      <w:r w:rsidRPr="00661C83">
        <w:rPr>
          <w:rFonts w:ascii="Times New Roman" w:hAnsi="Times New Roman"/>
          <w:sz w:val="24"/>
          <w:szCs w:val="24"/>
        </w:rPr>
        <w:t>Eleve</w:t>
      </w:r>
      <w:proofErr w:type="spellEnd"/>
      <w:r w:rsidRPr="00661C83">
        <w:rPr>
          <w:rFonts w:ascii="Times New Roman" w:hAnsi="Times New Roman"/>
          <w:sz w:val="24"/>
          <w:szCs w:val="24"/>
        </w:rPr>
        <w:t>", "</w:t>
      </w:r>
      <w:proofErr w:type="spellStart"/>
      <w:r w:rsidRPr="00661C83">
        <w:rPr>
          <w:rFonts w:ascii="Times New Roman" w:hAnsi="Times New Roman"/>
          <w:sz w:val="24"/>
          <w:szCs w:val="24"/>
        </w:rPr>
        <w:t>EtabEducNat</w:t>
      </w:r>
      <w:proofErr w:type="spellEnd"/>
      <w:r w:rsidRPr="00661C83">
        <w:rPr>
          <w:rFonts w:ascii="Times New Roman" w:hAnsi="Times New Roman"/>
          <w:sz w:val="24"/>
          <w:szCs w:val="24"/>
        </w:rPr>
        <w:t>", "</w:t>
      </w:r>
      <w:proofErr w:type="spellStart"/>
      <w:r w:rsidRPr="00661C83">
        <w:rPr>
          <w:rFonts w:ascii="Times New Roman" w:hAnsi="Times New Roman"/>
          <w:sz w:val="24"/>
          <w:szCs w:val="24"/>
        </w:rPr>
        <w:t>PersEducNat</w:t>
      </w:r>
      <w:proofErr w:type="spellEnd"/>
      <w:r w:rsidRPr="00661C83">
        <w:rPr>
          <w:rFonts w:ascii="Times New Roman" w:hAnsi="Times New Roman"/>
          <w:sz w:val="24"/>
          <w:szCs w:val="24"/>
        </w:rPr>
        <w:t>", "</w:t>
      </w:r>
      <w:proofErr w:type="spellStart"/>
      <w:r w:rsidRPr="00661C83">
        <w:rPr>
          <w:rFonts w:ascii="Times New Roman" w:hAnsi="Times New Roman"/>
          <w:sz w:val="24"/>
          <w:szCs w:val="24"/>
        </w:rPr>
        <w:t>PersRelEleve</w:t>
      </w:r>
      <w:proofErr w:type="spellEnd"/>
      <w:r w:rsidRPr="00661C83">
        <w:rPr>
          <w:rFonts w:ascii="Times New Roman" w:hAnsi="Times New Roman"/>
          <w:sz w:val="24"/>
          <w:szCs w:val="24"/>
        </w:rPr>
        <w:t>"</w:t>
      </w:r>
      <w:r>
        <w:rPr>
          <w:rFonts w:ascii="Times New Roman" w:hAnsi="Times New Roman"/>
          <w:sz w:val="24"/>
          <w:szCs w:val="24"/>
        </w:rPr>
        <w:t>,</w:t>
      </w:r>
    </w:p>
    <w:p w14:paraId="7E136F86" w14:textId="77777777" w:rsidR="007D0436" w:rsidRDefault="007D0436" w:rsidP="007D0436">
      <w:pPr>
        <w:pStyle w:val="Adresse"/>
        <w:numPr>
          <w:ilvl w:val="1"/>
          <w:numId w:val="31"/>
        </w:numPr>
        <w:ind w:left="1134" w:hanging="283"/>
        <w:rPr>
          <w:rFonts w:ascii="Times New Roman" w:hAnsi="Times New Roman"/>
          <w:sz w:val="24"/>
          <w:szCs w:val="24"/>
        </w:rPr>
      </w:pPr>
      <w:proofErr w:type="spellStart"/>
      <w:r w:rsidRPr="00661C83">
        <w:rPr>
          <w:rFonts w:ascii="Times New Roman" w:hAnsi="Times New Roman"/>
          <w:sz w:val="24"/>
          <w:szCs w:val="24"/>
        </w:rPr>
        <w:t>nnnn</w:t>
      </w:r>
      <w:proofErr w:type="spellEnd"/>
      <w:r w:rsidRPr="00661C83">
        <w:rPr>
          <w:rFonts w:ascii="Times New Roman" w:hAnsi="Times New Roman"/>
          <w:sz w:val="24"/>
          <w:szCs w:val="24"/>
        </w:rPr>
        <w:t xml:space="preserve"> est un numéro d'ordre du fichier dans une même catégorie</w:t>
      </w:r>
      <w:r>
        <w:rPr>
          <w:rFonts w:ascii="Times New Roman" w:hAnsi="Times New Roman"/>
          <w:sz w:val="24"/>
          <w:szCs w:val="24"/>
        </w:rPr>
        <w:t xml:space="preserve"> pour l'extraction courante,</w:t>
      </w:r>
    </w:p>
    <w:p w14:paraId="4AAA6688" w14:textId="77777777" w:rsidR="007D0436" w:rsidRDefault="007D0436" w:rsidP="007D0436">
      <w:pPr>
        <w:pStyle w:val="Adresse"/>
        <w:numPr>
          <w:ilvl w:val="0"/>
          <w:numId w:val="31"/>
        </w:numPr>
        <w:rPr>
          <w:rFonts w:ascii="Times New Roman" w:hAnsi="Times New Roman"/>
          <w:sz w:val="24"/>
          <w:szCs w:val="24"/>
        </w:rPr>
      </w:pPr>
      <w:r w:rsidRPr="00661C83">
        <w:rPr>
          <w:rFonts w:ascii="Times New Roman" w:hAnsi="Times New Roman"/>
          <w:sz w:val="24"/>
          <w:szCs w:val="24"/>
        </w:rPr>
        <w:t>type d'export (delta / complet) et modalités d'une initialisation éventuelle (exemple : dans un complet ou dans un export à part un jour).</w:t>
      </w:r>
      <w:r>
        <w:rPr>
          <w:rFonts w:ascii="Times New Roman" w:hAnsi="Times New Roman"/>
          <w:sz w:val="24"/>
          <w:szCs w:val="24"/>
        </w:rPr>
        <w:t xml:space="preserve"> </w:t>
      </w:r>
      <w:r w:rsidRPr="00F00348">
        <w:rPr>
          <w:rFonts w:ascii="Times New Roman" w:hAnsi="Times New Roman"/>
          <w:sz w:val="24"/>
          <w:szCs w:val="24"/>
          <w:u w:val="single"/>
        </w:rPr>
        <w:t>Les complets seront fournis chaque jeudi</w:t>
      </w:r>
      <w:r>
        <w:rPr>
          <w:rFonts w:ascii="Times New Roman" w:hAnsi="Times New Roman"/>
          <w:sz w:val="24"/>
          <w:szCs w:val="24"/>
        </w:rPr>
        <w:t>.</w:t>
      </w:r>
    </w:p>
    <w:p w14:paraId="062C5D2E" w14:textId="77777777" w:rsidR="007D0436" w:rsidRDefault="007D0436" w:rsidP="007D0436">
      <w:pPr>
        <w:pStyle w:val="Adresse"/>
        <w:numPr>
          <w:ilvl w:val="0"/>
          <w:numId w:val="31"/>
        </w:numPr>
        <w:rPr>
          <w:rFonts w:ascii="Times New Roman" w:hAnsi="Times New Roman"/>
          <w:sz w:val="24"/>
          <w:szCs w:val="24"/>
        </w:rPr>
      </w:pPr>
      <w:r>
        <w:rPr>
          <w:rFonts w:ascii="Times New Roman" w:hAnsi="Times New Roman"/>
          <w:sz w:val="24"/>
          <w:szCs w:val="24"/>
        </w:rPr>
        <w:t>s</w:t>
      </w:r>
      <w:r w:rsidRPr="009722B0">
        <w:rPr>
          <w:rFonts w:ascii="Times New Roman" w:hAnsi="Times New Roman"/>
          <w:sz w:val="24"/>
          <w:szCs w:val="24"/>
        </w:rPr>
        <w:t>i nécessaire, bordereau au format texte indiquant les informations suivantes : le code destinataire, la date d'envoi, le nom de l'archive zip et les noms des fichiers</w:t>
      </w:r>
      <w:r>
        <w:rPr>
          <w:rFonts w:ascii="Times New Roman" w:hAnsi="Times New Roman"/>
          <w:sz w:val="24"/>
          <w:szCs w:val="24"/>
        </w:rPr>
        <w:t xml:space="preserve"> </w:t>
      </w:r>
      <w:proofErr w:type="spellStart"/>
      <w:r>
        <w:rPr>
          <w:rFonts w:ascii="Times New Roman" w:hAnsi="Times New Roman"/>
          <w:sz w:val="24"/>
          <w:szCs w:val="24"/>
        </w:rPr>
        <w:t>xml</w:t>
      </w:r>
      <w:proofErr w:type="spellEnd"/>
      <w:r>
        <w:rPr>
          <w:rFonts w:ascii="Times New Roman" w:hAnsi="Times New Roman"/>
          <w:sz w:val="24"/>
          <w:szCs w:val="24"/>
        </w:rPr>
        <w:t xml:space="preserve"> avec leur taille en lignes,</w:t>
      </w:r>
    </w:p>
    <w:p w14:paraId="6EFF6528" w14:textId="77777777" w:rsidR="007D0436" w:rsidRDefault="007D0436" w:rsidP="007D0436">
      <w:pPr>
        <w:pStyle w:val="Adresse"/>
        <w:numPr>
          <w:ilvl w:val="0"/>
          <w:numId w:val="31"/>
        </w:numPr>
        <w:rPr>
          <w:rFonts w:ascii="Times New Roman" w:hAnsi="Times New Roman"/>
          <w:sz w:val="24"/>
          <w:szCs w:val="24"/>
        </w:rPr>
      </w:pPr>
      <w:r w:rsidRPr="00661C83">
        <w:rPr>
          <w:rFonts w:ascii="Times New Roman" w:hAnsi="Times New Roman"/>
          <w:sz w:val="24"/>
          <w:szCs w:val="24"/>
        </w:rPr>
        <w:t>fourniture d'une archive zip ou non (et si o</w:t>
      </w:r>
      <w:r>
        <w:rPr>
          <w:rFonts w:ascii="Times New Roman" w:hAnsi="Times New Roman"/>
          <w:sz w:val="24"/>
          <w:szCs w:val="24"/>
        </w:rPr>
        <w:t>ui, nom du fichier à fournir),</w:t>
      </w:r>
    </w:p>
    <w:p w14:paraId="530A06CD" w14:textId="56D89941" w:rsidR="00661C83" w:rsidRPr="00050DE9" w:rsidRDefault="007D0436" w:rsidP="007D0436">
      <w:pPr>
        <w:pStyle w:val="Adresse"/>
        <w:numPr>
          <w:ilvl w:val="0"/>
          <w:numId w:val="31"/>
        </w:numPr>
        <w:rPr>
          <w:rFonts w:ascii="Times New Roman" w:hAnsi="Times New Roman"/>
          <w:sz w:val="24"/>
          <w:szCs w:val="24"/>
        </w:rPr>
      </w:pPr>
      <w:r w:rsidRPr="00661C83">
        <w:rPr>
          <w:rFonts w:ascii="Times New Roman" w:hAnsi="Times New Roman"/>
          <w:sz w:val="24"/>
          <w:szCs w:val="24"/>
        </w:rPr>
        <w:t xml:space="preserve">commande d'envoi par </w:t>
      </w:r>
      <w:proofErr w:type="spellStart"/>
      <w:r w:rsidRPr="00661C83">
        <w:rPr>
          <w:rFonts w:ascii="Times New Roman" w:hAnsi="Times New Roman"/>
          <w:sz w:val="24"/>
          <w:szCs w:val="24"/>
        </w:rPr>
        <w:t>sftp</w:t>
      </w:r>
      <w:proofErr w:type="spellEnd"/>
      <w:r w:rsidRPr="00661C83">
        <w:rPr>
          <w:rFonts w:ascii="Times New Roman" w:hAnsi="Times New Roman"/>
          <w:sz w:val="24"/>
          <w:szCs w:val="24"/>
        </w:rPr>
        <w:t xml:space="preserve"> sur serveur distant du prestataire</w:t>
      </w:r>
      <w:r>
        <w:rPr>
          <w:rFonts w:ascii="Times New Roman" w:hAnsi="Times New Roman"/>
          <w:sz w:val="24"/>
          <w:szCs w:val="24"/>
        </w:rPr>
        <w:t xml:space="preserve"> (</w:t>
      </w:r>
      <w:r w:rsidRPr="00C57B27">
        <w:rPr>
          <w:rFonts w:ascii="Times New Roman" w:hAnsi="Times New Roman"/>
          <w:sz w:val="24"/>
          <w:szCs w:val="24"/>
        </w:rPr>
        <w:t xml:space="preserve">après échange de clefs </w:t>
      </w:r>
      <w:proofErr w:type="spellStart"/>
      <w:r w:rsidRPr="00C57B27">
        <w:rPr>
          <w:rFonts w:ascii="Times New Roman" w:hAnsi="Times New Roman"/>
          <w:sz w:val="24"/>
          <w:szCs w:val="24"/>
        </w:rPr>
        <w:t>ssh</w:t>
      </w:r>
      <w:proofErr w:type="spellEnd"/>
      <w:r w:rsidRPr="00C57B27">
        <w:rPr>
          <w:rFonts w:ascii="Times New Roman" w:hAnsi="Times New Roman"/>
          <w:sz w:val="24"/>
          <w:szCs w:val="24"/>
        </w:rPr>
        <w:t xml:space="preserve"> avec les correspondants techniques</w:t>
      </w:r>
      <w:r>
        <w:rPr>
          <w:rFonts w:ascii="Times New Roman" w:hAnsi="Times New Roman"/>
          <w:sz w:val="24"/>
          <w:szCs w:val="24"/>
        </w:rPr>
        <w:t xml:space="preserve"> de l’exploitant</w:t>
      </w:r>
      <w:r w:rsidRPr="00C57B27">
        <w:rPr>
          <w:rFonts w:ascii="Times New Roman" w:hAnsi="Times New Roman"/>
          <w:sz w:val="24"/>
          <w:szCs w:val="24"/>
        </w:rPr>
        <w:t>)</w:t>
      </w:r>
      <w:r>
        <w:rPr>
          <w:rFonts w:ascii="Times New Roman" w:hAnsi="Times New Roman"/>
          <w:sz w:val="24"/>
          <w:szCs w:val="24"/>
        </w:rPr>
        <w:t>.</w:t>
      </w:r>
      <w:r w:rsidRPr="00661C83">
        <w:rPr>
          <w:rFonts w:ascii="Times New Roman" w:hAnsi="Times New Roman"/>
          <w:sz w:val="24"/>
          <w:szCs w:val="24"/>
        </w:rPr>
        <w:br/>
      </w:r>
    </w:p>
    <w:p w14:paraId="32BAB734" w14:textId="54FE4A1F" w:rsidR="00EE5C8E" w:rsidRDefault="001B5015" w:rsidP="000A4C2D">
      <w:pPr>
        <w:pStyle w:val="Adresse"/>
        <w:ind w:left="0"/>
        <w:rPr>
          <w:rFonts w:ascii="Times New Roman" w:hAnsi="Times New Roman"/>
          <w:sz w:val="24"/>
          <w:szCs w:val="24"/>
        </w:rPr>
      </w:pPr>
      <w:r w:rsidRPr="002F299C">
        <w:rPr>
          <w:rFonts w:ascii="Times New Roman" w:hAnsi="Times New Roman"/>
          <w:sz w:val="24"/>
          <w:szCs w:val="24"/>
        </w:rPr>
        <w:t>E</w:t>
      </w:r>
      <w:r w:rsidR="00EE5C8E" w:rsidRPr="002F299C">
        <w:rPr>
          <w:rFonts w:ascii="Times New Roman" w:hAnsi="Times New Roman"/>
          <w:sz w:val="24"/>
          <w:szCs w:val="24"/>
        </w:rPr>
        <w:t>diteur</w:t>
      </w:r>
      <w:r w:rsidR="00EE5C8E">
        <w:rPr>
          <w:rFonts w:ascii="Times New Roman" w:hAnsi="Times New Roman"/>
          <w:sz w:val="24"/>
          <w:szCs w:val="24"/>
        </w:rPr>
        <w:t xml:space="preserve"> de </w:t>
      </w:r>
      <w:r w:rsidR="006B7C5A">
        <w:rPr>
          <w:rFonts w:ascii="Times New Roman" w:hAnsi="Times New Roman"/>
          <w:sz w:val="24"/>
          <w:szCs w:val="24"/>
        </w:rPr>
        <w:t>l’</w:t>
      </w:r>
      <w:r w:rsidR="00EE5C8E">
        <w:rPr>
          <w:rFonts w:ascii="Times New Roman" w:hAnsi="Times New Roman"/>
          <w:sz w:val="24"/>
          <w:szCs w:val="24"/>
        </w:rPr>
        <w:t>ENT</w:t>
      </w:r>
      <w:r w:rsidR="00050DE9">
        <w:rPr>
          <w:rFonts w:ascii="Times New Roman" w:hAnsi="Times New Roman"/>
          <w:sz w:val="24"/>
          <w:szCs w:val="24"/>
        </w:rPr>
        <w:t xml:space="preserve"> </w:t>
      </w:r>
      <w:r w:rsidR="00EE5C8E">
        <w:rPr>
          <w:rFonts w:ascii="Times New Roman" w:hAnsi="Times New Roman"/>
          <w:sz w:val="24"/>
          <w:szCs w:val="24"/>
        </w:rPr>
        <w:t>:</w:t>
      </w:r>
    </w:p>
    <w:p w14:paraId="33F93710" w14:textId="77777777" w:rsidR="00EE5C8E" w:rsidRDefault="00EE5C8E" w:rsidP="000A4C2D">
      <w:pPr>
        <w:pStyle w:val="Adresse"/>
        <w:ind w:left="0"/>
        <w:rPr>
          <w:rFonts w:ascii="Times New Roman" w:hAnsi="Times New Roman"/>
          <w:sz w:val="24"/>
          <w:szCs w:val="24"/>
        </w:rPr>
      </w:pPr>
    </w:p>
    <w:p w14:paraId="3CD5AE4E" w14:textId="5AD17021" w:rsidR="00EE5C8E" w:rsidRDefault="001B5015" w:rsidP="00EE5C8E">
      <w:pPr>
        <w:pStyle w:val="Adresse"/>
        <w:ind w:left="0"/>
        <w:rPr>
          <w:rFonts w:ascii="Times New Roman" w:hAnsi="Times New Roman"/>
          <w:sz w:val="24"/>
          <w:szCs w:val="24"/>
        </w:rPr>
      </w:pPr>
      <w:r>
        <w:rPr>
          <w:rFonts w:ascii="Times New Roman" w:hAnsi="Times New Roman"/>
          <w:sz w:val="24"/>
          <w:szCs w:val="24"/>
        </w:rPr>
        <w:t>E</w:t>
      </w:r>
      <w:r w:rsidR="00050DE9">
        <w:rPr>
          <w:rFonts w:ascii="Times New Roman" w:hAnsi="Times New Roman"/>
          <w:sz w:val="24"/>
          <w:szCs w:val="24"/>
        </w:rPr>
        <w:t>xploitant</w:t>
      </w:r>
      <w:r w:rsidR="00EE5C8E">
        <w:rPr>
          <w:rFonts w:ascii="Times New Roman" w:hAnsi="Times New Roman"/>
          <w:sz w:val="24"/>
          <w:szCs w:val="24"/>
        </w:rPr>
        <w:t xml:space="preserve"> de </w:t>
      </w:r>
      <w:r w:rsidR="006B7C5A">
        <w:rPr>
          <w:rFonts w:ascii="Times New Roman" w:hAnsi="Times New Roman"/>
          <w:sz w:val="24"/>
          <w:szCs w:val="24"/>
        </w:rPr>
        <w:t>l’</w:t>
      </w:r>
      <w:r w:rsidR="00EE5C8E">
        <w:rPr>
          <w:rFonts w:ascii="Times New Roman" w:hAnsi="Times New Roman"/>
          <w:sz w:val="24"/>
          <w:szCs w:val="24"/>
        </w:rPr>
        <w:t>ENT</w:t>
      </w:r>
      <w:r w:rsidR="00050DE9">
        <w:rPr>
          <w:rFonts w:ascii="Times New Roman" w:hAnsi="Times New Roman"/>
          <w:sz w:val="24"/>
          <w:szCs w:val="24"/>
        </w:rPr>
        <w:t xml:space="preserve"> </w:t>
      </w:r>
      <w:r w:rsidR="00EE5C8E">
        <w:rPr>
          <w:rFonts w:ascii="Times New Roman" w:hAnsi="Times New Roman"/>
          <w:sz w:val="24"/>
          <w:szCs w:val="24"/>
        </w:rPr>
        <w:t>:</w:t>
      </w:r>
    </w:p>
    <w:p w14:paraId="2D309F3D" w14:textId="77777777" w:rsidR="001775BC" w:rsidRPr="00EF52DC" w:rsidRDefault="001775BC" w:rsidP="000A4C2D">
      <w:pPr>
        <w:pStyle w:val="Adresse"/>
        <w:ind w:left="0"/>
        <w:rPr>
          <w:rFonts w:ascii="Times New Roman" w:hAnsi="Times New Roman"/>
          <w:sz w:val="24"/>
          <w:szCs w:val="24"/>
        </w:rPr>
      </w:pPr>
    </w:p>
    <w:p w14:paraId="447A5728" w14:textId="19272184" w:rsidR="000A4C2D" w:rsidRDefault="000A4C2D" w:rsidP="000C7137">
      <w:pPr>
        <w:pStyle w:val="Adresse"/>
        <w:spacing w:line="276" w:lineRule="auto"/>
        <w:ind w:left="0"/>
        <w:rPr>
          <w:rFonts w:ascii="Times New Roman" w:hAnsi="Times New Roman"/>
          <w:sz w:val="24"/>
          <w:szCs w:val="24"/>
          <w:u w:val="single"/>
        </w:rPr>
      </w:pPr>
      <w:r>
        <w:rPr>
          <w:rFonts w:ascii="Times New Roman" w:hAnsi="Times New Roman"/>
          <w:sz w:val="24"/>
          <w:szCs w:val="24"/>
          <w:u w:val="single"/>
        </w:rPr>
        <w:t xml:space="preserve">Référent ENT </w:t>
      </w:r>
      <w:r w:rsidR="00D161B2">
        <w:rPr>
          <w:rFonts w:ascii="Times New Roman" w:hAnsi="Times New Roman"/>
          <w:sz w:val="24"/>
          <w:szCs w:val="24"/>
          <w:u w:val="single"/>
        </w:rPr>
        <w:t>de la commune</w:t>
      </w:r>
      <w:r>
        <w:rPr>
          <w:rFonts w:ascii="Times New Roman" w:hAnsi="Times New Roman"/>
          <w:sz w:val="24"/>
          <w:szCs w:val="24"/>
          <w:u w:val="single"/>
        </w:rPr>
        <w:t> </w:t>
      </w:r>
      <w:r w:rsidRPr="00EF52DC">
        <w:rPr>
          <w:rFonts w:ascii="Times New Roman" w:hAnsi="Times New Roman"/>
          <w:sz w:val="24"/>
          <w:szCs w:val="24"/>
          <w:u w:val="single"/>
        </w:rPr>
        <w:t>:</w:t>
      </w:r>
    </w:p>
    <w:p w14:paraId="0E8AE61D" w14:textId="5C629A6C" w:rsidR="000A4C2D" w:rsidRPr="00EF52DC" w:rsidRDefault="000A4C2D" w:rsidP="000C7137">
      <w:pPr>
        <w:pStyle w:val="Adresse"/>
        <w:spacing w:line="276" w:lineRule="auto"/>
        <w:ind w:left="0"/>
        <w:rPr>
          <w:rFonts w:ascii="Times New Roman" w:hAnsi="Times New Roman"/>
          <w:sz w:val="24"/>
          <w:szCs w:val="24"/>
        </w:rPr>
      </w:pPr>
      <w:r w:rsidRPr="00EF52DC">
        <w:rPr>
          <w:rFonts w:ascii="Times New Roman" w:hAnsi="Times New Roman"/>
          <w:sz w:val="24"/>
          <w:szCs w:val="24"/>
        </w:rPr>
        <w:t xml:space="preserve">    NOM </w:t>
      </w:r>
      <w:r w:rsidR="000C7137">
        <w:rPr>
          <w:rFonts w:ascii="Times New Roman" w:hAnsi="Times New Roman"/>
          <w:sz w:val="24"/>
          <w:szCs w:val="24"/>
        </w:rPr>
        <w:t>et p</w:t>
      </w:r>
      <w:r w:rsidRPr="00EF52DC">
        <w:rPr>
          <w:rFonts w:ascii="Times New Roman" w:hAnsi="Times New Roman"/>
          <w:sz w:val="24"/>
          <w:szCs w:val="24"/>
        </w:rPr>
        <w:t>rénom :</w:t>
      </w:r>
    </w:p>
    <w:p w14:paraId="09AF4D95" w14:textId="56BFBBBF" w:rsidR="000A4C2D" w:rsidRPr="00EF52DC" w:rsidRDefault="000A4C2D" w:rsidP="000C7137">
      <w:pPr>
        <w:pStyle w:val="Adresse"/>
        <w:spacing w:line="276" w:lineRule="auto"/>
        <w:ind w:left="0"/>
        <w:rPr>
          <w:rFonts w:ascii="Times New Roman" w:hAnsi="Times New Roman"/>
          <w:sz w:val="24"/>
          <w:szCs w:val="24"/>
        </w:rPr>
      </w:pPr>
      <w:r w:rsidRPr="00EF52DC">
        <w:rPr>
          <w:rFonts w:ascii="Times New Roman" w:hAnsi="Times New Roman"/>
          <w:sz w:val="24"/>
          <w:szCs w:val="24"/>
        </w:rPr>
        <w:t xml:space="preserve">    Téléphon</w:t>
      </w:r>
      <w:r>
        <w:rPr>
          <w:rFonts w:ascii="Times New Roman" w:hAnsi="Times New Roman"/>
          <w:sz w:val="24"/>
          <w:szCs w:val="24"/>
        </w:rPr>
        <w:t>e</w:t>
      </w:r>
      <w:r w:rsidR="001775BC">
        <w:rPr>
          <w:rFonts w:ascii="Times New Roman" w:hAnsi="Times New Roman"/>
          <w:sz w:val="24"/>
          <w:szCs w:val="24"/>
        </w:rPr>
        <w:t xml:space="preserve"> </w:t>
      </w:r>
      <w:r w:rsidRPr="00EF52DC">
        <w:rPr>
          <w:rFonts w:ascii="Times New Roman" w:hAnsi="Times New Roman"/>
          <w:sz w:val="24"/>
          <w:szCs w:val="24"/>
        </w:rPr>
        <w:t>:</w:t>
      </w:r>
    </w:p>
    <w:p w14:paraId="25400E78" w14:textId="77777777" w:rsidR="000A4C2D" w:rsidRDefault="000A4C2D" w:rsidP="000C7137">
      <w:pPr>
        <w:pStyle w:val="Adresse"/>
        <w:ind w:left="0"/>
        <w:rPr>
          <w:rFonts w:ascii="Times New Roman" w:hAnsi="Times New Roman"/>
          <w:sz w:val="24"/>
          <w:szCs w:val="24"/>
        </w:rPr>
      </w:pPr>
      <w:r w:rsidRPr="00EF52DC">
        <w:rPr>
          <w:rFonts w:ascii="Times New Roman" w:hAnsi="Times New Roman"/>
          <w:sz w:val="24"/>
          <w:szCs w:val="24"/>
        </w:rPr>
        <w:t xml:space="preserve">    Adresse de messagerie : </w:t>
      </w:r>
    </w:p>
    <w:p w14:paraId="32322B25" w14:textId="77777777" w:rsidR="00D161B2" w:rsidRDefault="00D161B2" w:rsidP="000A4C2D">
      <w:pPr>
        <w:jc w:val="center"/>
        <w:rPr>
          <w:rFonts w:ascii="Times New Roman" w:hAnsi="Times New Roman"/>
        </w:rPr>
      </w:pPr>
    </w:p>
    <w:p w14:paraId="0E58C3C3" w14:textId="423A9E6D" w:rsidR="00D161B2" w:rsidRDefault="00661C83" w:rsidP="000C7137">
      <w:pPr>
        <w:pStyle w:val="Adresse"/>
        <w:spacing w:line="276" w:lineRule="auto"/>
        <w:ind w:left="0"/>
        <w:rPr>
          <w:rFonts w:ascii="Times New Roman" w:hAnsi="Times New Roman"/>
          <w:sz w:val="24"/>
          <w:szCs w:val="24"/>
          <w:u w:val="single"/>
        </w:rPr>
      </w:pPr>
      <w:r>
        <w:rPr>
          <w:rFonts w:ascii="Times New Roman" w:hAnsi="Times New Roman"/>
          <w:sz w:val="24"/>
          <w:szCs w:val="24"/>
          <w:u w:val="single"/>
        </w:rPr>
        <w:t>Correspondant technique</w:t>
      </w:r>
      <w:r w:rsidR="00D161B2">
        <w:rPr>
          <w:rFonts w:ascii="Times New Roman" w:hAnsi="Times New Roman"/>
          <w:sz w:val="24"/>
          <w:szCs w:val="24"/>
          <w:u w:val="single"/>
        </w:rPr>
        <w:t xml:space="preserve"> principal de </w:t>
      </w:r>
      <w:r w:rsidR="00050DE9">
        <w:rPr>
          <w:rFonts w:ascii="Times New Roman" w:hAnsi="Times New Roman"/>
          <w:sz w:val="24"/>
          <w:szCs w:val="24"/>
          <w:u w:val="single"/>
        </w:rPr>
        <w:t>l’exploitant</w:t>
      </w:r>
      <w:r w:rsidR="00D161B2">
        <w:rPr>
          <w:rFonts w:ascii="Times New Roman" w:hAnsi="Times New Roman"/>
          <w:sz w:val="24"/>
          <w:szCs w:val="24"/>
          <w:u w:val="single"/>
        </w:rPr>
        <w:t> </w:t>
      </w:r>
      <w:r w:rsidR="00D161B2" w:rsidRPr="00EF52DC">
        <w:rPr>
          <w:rFonts w:ascii="Times New Roman" w:hAnsi="Times New Roman"/>
          <w:sz w:val="24"/>
          <w:szCs w:val="24"/>
          <w:u w:val="single"/>
        </w:rPr>
        <w:t>:</w:t>
      </w:r>
    </w:p>
    <w:p w14:paraId="51A5FF1C" w14:textId="77777777" w:rsidR="000C7137" w:rsidRPr="00EF52DC" w:rsidRDefault="000C7137" w:rsidP="000C7137">
      <w:pPr>
        <w:pStyle w:val="Adresse"/>
        <w:spacing w:line="276" w:lineRule="auto"/>
        <w:ind w:left="0"/>
        <w:rPr>
          <w:rFonts w:ascii="Times New Roman" w:hAnsi="Times New Roman"/>
          <w:sz w:val="24"/>
          <w:szCs w:val="24"/>
        </w:rPr>
      </w:pPr>
      <w:r w:rsidRPr="00EF52DC">
        <w:rPr>
          <w:rFonts w:ascii="Times New Roman" w:hAnsi="Times New Roman"/>
          <w:sz w:val="24"/>
          <w:szCs w:val="24"/>
        </w:rPr>
        <w:t xml:space="preserve">    NOM </w:t>
      </w:r>
      <w:r>
        <w:rPr>
          <w:rFonts w:ascii="Times New Roman" w:hAnsi="Times New Roman"/>
          <w:sz w:val="24"/>
          <w:szCs w:val="24"/>
        </w:rPr>
        <w:t>et p</w:t>
      </w:r>
      <w:r w:rsidRPr="00EF52DC">
        <w:rPr>
          <w:rFonts w:ascii="Times New Roman" w:hAnsi="Times New Roman"/>
          <w:sz w:val="24"/>
          <w:szCs w:val="24"/>
        </w:rPr>
        <w:t>rénom :</w:t>
      </w:r>
    </w:p>
    <w:p w14:paraId="39E80B90" w14:textId="63CC76C7" w:rsidR="00D161B2" w:rsidRPr="00EF52DC" w:rsidRDefault="00D161B2" w:rsidP="000C7137">
      <w:pPr>
        <w:pStyle w:val="Adresse"/>
        <w:spacing w:line="276" w:lineRule="auto"/>
        <w:ind w:left="0"/>
        <w:rPr>
          <w:rFonts w:ascii="Times New Roman" w:hAnsi="Times New Roman"/>
          <w:sz w:val="24"/>
          <w:szCs w:val="24"/>
        </w:rPr>
      </w:pPr>
      <w:r w:rsidRPr="00EF52DC">
        <w:rPr>
          <w:rFonts w:ascii="Times New Roman" w:hAnsi="Times New Roman"/>
          <w:sz w:val="24"/>
          <w:szCs w:val="24"/>
        </w:rPr>
        <w:t xml:space="preserve">    Téléphon</w:t>
      </w:r>
      <w:r>
        <w:rPr>
          <w:rFonts w:ascii="Times New Roman" w:hAnsi="Times New Roman"/>
          <w:sz w:val="24"/>
          <w:szCs w:val="24"/>
        </w:rPr>
        <w:t>e</w:t>
      </w:r>
      <w:r w:rsidR="001775BC">
        <w:rPr>
          <w:rFonts w:ascii="Times New Roman" w:hAnsi="Times New Roman"/>
          <w:sz w:val="24"/>
          <w:szCs w:val="24"/>
        </w:rPr>
        <w:t xml:space="preserve"> </w:t>
      </w:r>
      <w:r w:rsidRPr="00EF52DC">
        <w:rPr>
          <w:rFonts w:ascii="Times New Roman" w:hAnsi="Times New Roman"/>
          <w:sz w:val="24"/>
          <w:szCs w:val="24"/>
        </w:rPr>
        <w:t>:</w:t>
      </w:r>
    </w:p>
    <w:p w14:paraId="16105D6B" w14:textId="77777777" w:rsidR="00D161B2" w:rsidRPr="00E7743E" w:rsidRDefault="00D161B2" w:rsidP="00D161B2">
      <w:pPr>
        <w:pStyle w:val="Adresse"/>
        <w:ind w:left="0"/>
        <w:rPr>
          <w:rFonts w:ascii="Times New Roman" w:hAnsi="Times New Roman"/>
          <w:sz w:val="24"/>
          <w:szCs w:val="24"/>
        </w:rPr>
      </w:pPr>
      <w:r w:rsidRPr="00EF52DC">
        <w:rPr>
          <w:rFonts w:ascii="Times New Roman" w:hAnsi="Times New Roman"/>
          <w:sz w:val="24"/>
          <w:szCs w:val="24"/>
        </w:rPr>
        <w:t xml:space="preserve">    Adresse de messagerie : </w:t>
      </w:r>
    </w:p>
    <w:p w14:paraId="71484CD4" w14:textId="77777777" w:rsidR="00D161B2" w:rsidRDefault="00D161B2" w:rsidP="000A4C2D">
      <w:pPr>
        <w:jc w:val="center"/>
        <w:rPr>
          <w:rFonts w:ascii="Times New Roman" w:hAnsi="Times New Roman"/>
        </w:rPr>
      </w:pPr>
    </w:p>
    <w:p w14:paraId="7DB84DBC" w14:textId="434F6593" w:rsidR="00D161B2" w:rsidRDefault="001F6F5A" w:rsidP="000C7137">
      <w:pPr>
        <w:pStyle w:val="Adresse"/>
        <w:spacing w:line="276" w:lineRule="auto"/>
        <w:ind w:left="0"/>
        <w:rPr>
          <w:rFonts w:ascii="Times New Roman" w:hAnsi="Times New Roman"/>
          <w:sz w:val="24"/>
          <w:szCs w:val="24"/>
          <w:u w:val="single"/>
        </w:rPr>
      </w:pPr>
      <w:r>
        <w:rPr>
          <w:rFonts w:ascii="Times New Roman" w:hAnsi="Times New Roman"/>
          <w:sz w:val="24"/>
          <w:szCs w:val="24"/>
          <w:u w:val="single"/>
        </w:rPr>
        <w:t>2e</w:t>
      </w:r>
      <w:r w:rsidR="00D161B2">
        <w:rPr>
          <w:rFonts w:ascii="Times New Roman" w:hAnsi="Times New Roman"/>
          <w:sz w:val="24"/>
          <w:szCs w:val="24"/>
          <w:u w:val="single"/>
        </w:rPr>
        <w:t xml:space="preserve"> </w:t>
      </w:r>
      <w:r w:rsidR="00661C83">
        <w:rPr>
          <w:rFonts w:ascii="Times New Roman" w:hAnsi="Times New Roman"/>
          <w:sz w:val="24"/>
          <w:szCs w:val="24"/>
          <w:u w:val="single"/>
        </w:rPr>
        <w:t>correspondant technique</w:t>
      </w:r>
      <w:r w:rsidR="00D161B2">
        <w:rPr>
          <w:rFonts w:ascii="Times New Roman" w:hAnsi="Times New Roman"/>
          <w:sz w:val="24"/>
          <w:szCs w:val="24"/>
          <w:u w:val="single"/>
        </w:rPr>
        <w:t xml:space="preserve"> de </w:t>
      </w:r>
      <w:r w:rsidR="00050DE9">
        <w:rPr>
          <w:rFonts w:ascii="Times New Roman" w:hAnsi="Times New Roman"/>
          <w:sz w:val="24"/>
          <w:szCs w:val="24"/>
          <w:u w:val="single"/>
        </w:rPr>
        <w:t>l’exploitant</w:t>
      </w:r>
      <w:r w:rsidR="00D161B2">
        <w:rPr>
          <w:rFonts w:ascii="Times New Roman" w:hAnsi="Times New Roman"/>
          <w:sz w:val="24"/>
          <w:szCs w:val="24"/>
          <w:u w:val="single"/>
        </w:rPr>
        <w:t> </w:t>
      </w:r>
      <w:r w:rsidR="00D161B2" w:rsidRPr="00EF52DC">
        <w:rPr>
          <w:rFonts w:ascii="Times New Roman" w:hAnsi="Times New Roman"/>
          <w:sz w:val="24"/>
          <w:szCs w:val="24"/>
          <w:u w:val="single"/>
        </w:rPr>
        <w:t>:</w:t>
      </w:r>
    </w:p>
    <w:p w14:paraId="6838AC9C" w14:textId="77777777" w:rsidR="000C7137" w:rsidRPr="00EF52DC" w:rsidRDefault="000C7137" w:rsidP="000C7137">
      <w:pPr>
        <w:pStyle w:val="Adresse"/>
        <w:spacing w:line="276" w:lineRule="auto"/>
        <w:ind w:left="0"/>
        <w:rPr>
          <w:rFonts w:ascii="Times New Roman" w:hAnsi="Times New Roman"/>
          <w:sz w:val="24"/>
          <w:szCs w:val="24"/>
        </w:rPr>
      </w:pPr>
      <w:r w:rsidRPr="00EF52DC">
        <w:rPr>
          <w:rFonts w:ascii="Times New Roman" w:hAnsi="Times New Roman"/>
          <w:sz w:val="24"/>
          <w:szCs w:val="24"/>
        </w:rPr>
        <w:t xml:space="preserve">    NOM </w:t>
      </w:r>
      <w:r>
        <w:rPr>
          <w:rFonts w:ascii="Times New Roman" w:hAnsi="Times New Roman"/>
          <w:sz w:val="24"/>
          <w:szCs w:val="24"/>
        </w:rPr>
        <w:t>et p</w:t>
      </w:r>
      <w:r w:rsidRPr="00EF52DC">
        <w:rPr>
          <w:rFonts w:ascii="Times New Roman" w:hAnsi="Times New Roman"/>
          <w:sz w:val="24"/>
          <w:szCs w:val="24"/>
        </w:rPr>
        <w:t>rénom :</w:t>
      </w:r>
    </w:p>
    <w:p w14:paraId="769449BE" w14:textId="2A6A4D60" w:rsidR="00D161B2" w:rsidRPr="00EF52DC" w:rsidRDefault="00D161B2" w:rsidP="000C7137">
      <w:pPr>
        <w:pStyle w:val="Adresse"/>
        <w:spacing w:line="276" w:lineRule="auto"/>
        <w:ind w:left="0"/>
        <w:rPr>
          <w:rFonts w:ascii="Times New Roman" w:hAnsi="Times New Roman"/>
          <w:sz w:val="24"/>
          <w:szCs w:val="24"/>
        </w:rPr>
      </w:pPr>
      <w:r w:rsidRPr="00EF52DC">
        <w:rPr>
          <w:rFonts w:ascii="Times New Roman" w:hAnsi="Times New Roman"/>
          <w:sz w:val="24"/>
          <w:szCs w:val="24"/>
        </w:rPr>
        <w:t xml:space="preserve">    Téléphon</w:t>
      </w:r>
      <w:r>
        <w:rPr>
          <w:rFonts w:ascii="Times New Roman" w:hAnsi="Times New Roman"/>
          <w:sz w:val="24"/>
          <w:szCs w:val="24"/>
        </w:rPr>
        <w:t>e</w:t>
      </w:r>
      <w:r w:rsidR="001775BC">
        <w:rPr>
          <w:rFonts w:ascii="Times New Roman" w:hAnsi="Times New Roman"/>
          <w:sz w:val="24"/>
          <w:szCs w:val="24"/>
        </w:rPr>
        <w:t xml:space="preserve"> </w:t>
      </w:r>
      <w:r w:rsidRPr="00EF52DC">
        <w:rPr>
          <w:rFonts w:ascii="Times New Roman" w:hAnsi="Times New Roman"/>
          <w:sz w:val="24"/>
          <w:szCs w:val="24"/>
        </w:rPr>
        <w:t>:</w:t>
      </w:r>
    </w:p>
    <w:p w14:paraId="700370FA" w14:textId="3DDCEECF" w:rsidR="000A4C2D" w:rsidRPr="008A5076" w:rsidRDefault="00D161B2" w:rsidP="00D161B2">
      <w:pPr>
        <w:pStyle w:val="Adresse"/>
        <w:ind w:left="0"/>
        <w:rPr>
          <w:rFonts w:ascii="Garamond" w:hAnsi="Garamond"/>
          <w:sz w:val="22"/>
          <w:szCs w:val="22"/>
        </w:rPr>
      </w:pPr>
      <w:r w:rsidRPr="00EF52DC">
        <w:rPr>
          <w:rFonts w:ascii="Times New Roman" w:hAnsi="Times New Roman"/>
          <w:sz w:val="24"/>
          <w:szCs w:val="24"/>
        </w:rPr>
        <w:t xml:space="preserve">    Adresse de messagerie : </w:t>
      </w:r>
    </w:p>
    <w:sectPr w:rsidR="000A4C2D" w:rsidRPr="008A5076" w:rsidSect="00D6250C">
      <w:footerReference w:type="default" r:id="rId10"/>
      <w:headerReference w:type="first" r:id="rId11"/>
      <w:footerReference w:type="first" r:id="rId12"/>
      <w:pgSz w:w="11906" w:h="16838"/>
      <w:pgMar w:top="1418" w:right="1134" w:bottom="1418"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18274" w14:textId="77777777" w:rsidR="00B9196A" w:rsidRDefault="00B9196A" w:rsidP="00764DA9">
      <w:r>
        <w:separator/>
      </w:r>
    </w:p>
  </w:endnote>
  <w:endnote w:type="continuationSeparator" w:id="0">
    <w:p w14:paraId="70AD749F" w14:textId="77777777" w:rsidR="00B9196A" w:rsidRDefault="00B9196A" w:rsidP="0076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3771D" w14:textId="571942ED" w:rsidR="00717FEB" w:rsidRDefault="00DD4FCC" w:rsidP="0053191B">
    <w:pPr>
      <w:pStyle w:val="Pieddepage"/>
      <w:jc w:val="center"/>
    </w:pPr>
    <w:r>
      <w:t>18 mai</w:t>
    </w:r>
    <w:r w:rsidR="00D074EF">
      <w:t xml:space="preserve"> 2017</w:t>
    </w:r>
    <w:r w:rsidR="0053191B">
      <w:tab/>
    </w:r>
    <w:r>
      <w:t>C</w:t>
    </w:r>
    <w:r w:rsidR="0023782C">
      <w:t>onvention cadre</w:t>
    </w:r>
    <w:r>
      <w:t xml:space="preserve"> – ENT pour les écoles</w:t>
    </w:r>
    <w:r w:rsidR="0053191B">
      <w:tab/>
    </w:r>
    <w:sdt>
      <w:sdtPr>
        <w:id w:val="1715472675"/>
        <w:docPartObj>
          <w:docPartGallery w:val="Page Numbers (Bottom of Page)"/>
          <w:docPartUnique/>
        </w:docPartObj>
      </w:sdtPr>
      <w:sdtEndPr/>
      <w:sdtContent>
        <w:r w:rsidR="00DA4425">
          <w:t xml:space="preserve">Page </w:t>
        </w:r>
        <w:r w:rsidR="00717FEB">
          <w:fldChar w:fldCharType="begin"/>
        </w:r>
        <w:r w:rsidR="00717FEB">
          <w:instrText>PAGE   \* MERGEFORMAT</w:instrText>
        </w:r>
        <w:r w:rsidR="00717FEB">
          <w:fldChar w:fldCharType="separate"/>
        </w:r>
        <w:r w:rsidR="00DA4425">
          <w:rPr>
            <w:noProof/>
          </w:rPr>
          <w:t>2</w:t>
        </w:r>
        <w:r w:rsidR="00717FEB">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5D93" w14:textId="00D34C63" w:rsidR="0053191B" w:rsidRPr="00372F93" w:rsidRDefault="00DD4FCC" w:rsidP="00372F93">
    <w:pPr>
      <w:pStyle w:val="Pieddepage"/>
      <w:jc w:val="center"/>
    </w:pPr>
    <w:r>
      <w:t>C</w:t>
    </w:r>
    <w:r w:rsidR="00372F93">
      <w:t>onvention cadre</w:t>
    </w:r>
    <w:r>
      <w:t xml:space="preserve"> – ENT pour les écoles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FA368" w14:textId="77777777" w:rsidR="00B9196A" w:rsidRDefault="00B9196A" w:rsidP="00764DA9">
      <w:r>
        <w:separator/>
      </w:r>
    </w:p>
  </w:footnote>
  <w:footnote w:type="continuationSeparator" w:id="0">
    <w:p w14:paraId="177E3F13" w14:textId="77777777" w:rsidR="00B9196A" w:rsidRDefault="00B9196A" w:rsidP="00764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7B94C" w14:textId="60D24CC7" w:rsidR="00664C1E" w:rsidRDefault="00486565" w:rsidP="00486565">
    <w:pPr>
      <w:pStyle w:val="En-tte"/>
      <w:tabs>
        <w:tab w:val="clear" w:pos="4536"/>
        <w:tab w:val="clear" w:pos="9072"/>
      </w:tabs>
      <w:ind w:right="-285"/>
    </w:pPr>
    <w:r>
      <w:rPr>
        <w:rFonts w:ascii="Helvetica" w:hAnsi="Helvetica"/>
        <w:noProof/>
        <w:color w:val="333333"/>
        <w:sz w:val="21"/>
        <w:szCs w:val="21"/>
      </w:rPr>
      <w:drawing>
        <wp:inline distT="0" distB="0" distL="0" distR="0" wp14:anchorId="199FE420" wp14:editId="5C4C5C9B">
          <wp:extent cx="1609725" cy="2000250"/>
          <wp:effectExtent l="0" t="0" r="9525" b="0"/>
          <wp:docPr id="81" name="Image 81" descr="https://ariane.ac-versailles.fr/pia/upload/docs/image/png/2016-11/2016_logo_academie_versailles.png.associated/th-180x210-2016_logo_academie_versailles.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nymous_element_1" descr="https://ariane.ac-versailles.fr/pia/upload/docs/image/png/2016-11/2016_logo_academie_versailles.png.associated/th-180x210-2016_logo_academie_versailles.p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000250"/>
                  </a:xfrm>
                  <a:prstGeom prst="rect">
                    <a:avLst/>
                  </a:prstGeom>
                  <a:noFill/>
                  <a:ln>
                    <a:noFill/>
                  </a:ln>
                </pic:spPr>
              </pic:pic>
            </a:graphicData>
          </a:graphic>
        </wp:inline>
      </w:drawing>
    </w:r>
    <w:r w:rsidR="00664C1E">
      <w:rPr>
        <w:rFonts w:ascii="Garamond" w:hAnsi="Garamond"/>
        <w:b/>
        <w:sz w:val="32"/>
        <w:szCs w:val="32"/>
      </w:rPr>
      <w:t xml:space="preserve">                                                   </w:t>
    </w:r>
    <w:r w:rsidR="00F874C0">
      <w:rPr>
        <w:rFonts w:ascii="Garamond" w:hAnsi="Garamond"/>
        <w:b/>
        <w:noProof/>
        <w:sz w:val="32"/>
        <w:szCs w:val="32"/>
      </w:rPr>
      <w:t>Logo de la commune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0B6"/>
    <w:multiLevelType w:val="hybridMultilevel"/>
    <w:tmpl w:val="A06E15F2"/>
    <w:lvl w:ilvl="0" w:tplc="5A2A6E5A">
      <w:start w:val="1"/>
      <w:numFmt w:val="bullet"/>
      <w:lvlText w:val="•"/>
      <w:lvlJc w:val="left"/>
      <w:pPr>
        <w:tabs>
          <w:tab w:val="num" w:pos="720"/>
        </w:tabs>
        <w:ind w:left="720" w:hanging="360"/>
      </w:pPr>
      <w:rPr>
        <w:rFonts w:ascii="Arial" w:hAnsi="Arial" w:hint="default"/>
      </w:rPr>
    </w:lvl>
    <w:lvl w:ilvl="1" w:tplc="CA98C7CA" w:tentative="1">
      <w:start w:val="1"/>
      <w:numFmt w:val="bullet"/>
      <w:lvlText w:val="•"/>
      <w:lvlJc w:val="left"/>
      <w:pPr>
        <w:tabs>
          <w:tab w:val="num" w:pos="1440"/>
        </w:tabs>
        <w:ind w:left="1440" w:hanging="360"/>
      </w:pPr>
      <w:rPr>
        <w:rFonts w:ascii="Arial" w:hAnsi="Arial" w:hint="default"/>
      </w:rPr>
    </w:lvl>
    <w:lvl w:ilvl="2" w:tplc="4B5A341E" w:tentative="1">
      <w:start w:val="1"/>
      <w:numFmt w:val="bullet"/>
      <w:lvlText w:val="•"/>
      <w:lvlJc w:val="left"/>
      <w:pPr>
        <w:tabs>
          <w:tab w:val="num" w:pos="2160"/>
        </w:tabs>
        <w:ind w:left="2160" w:hanging="360"/>
      </w:pPr>
      <w:rPr>
        <w:rFonts w:ascii="Arial" w:hAnsi="Arial" w:hint="default"/>
      </w:rPr>
    </w:lvl>
    <w:lvl w:ilvl="3" w:tplc="E5381254" w:tentative="1">
      <w:start w:val="1"/>
      <w:numFmt w:val="bullet"/>
      <w:lvlText w:val="•"/>
      <w:lvlJc w:val="left"/>
      <w:pPr>
        <w:tabs>
          <w:tab w:val="num" w:pos="2880"/>
        </w:tabs>
        <w:ind w:left="2880" w:hanging="360"/>
      </w:pPr>
      <w:rPr>
        <w:rFonts w:ascii="Arial" w:hAnsi="Arial" w:hint="default"/>
      </w:rPr>
    </w:lvl>
    <w:lvl w:ilvl="4" w:tplc="9684C67A" w:tentative="1">
      <w:start w:val="1"/>
      <w:numFmt w:val="bullet"/>
      <w:lvlText w:val="•"/>
      <w:lvlJc w:val="left"/>
      <w:pPr>
        <w:tabs>
          <w:tab w:val="num" w:pos="3600"/>
        </w:tabs>
        <w:ind w:left="3600" w:hanging="360"/>
      </w:pPr>
      <w:rPr>
        <w:rFonts w:ascii="Arial" w:hAnsi="Arial" w:hint="default"/>
      </w:rPr>
    </w:lvl>
    <w:lvl w:ilvl="5" w:tplc="CE122EA0" w:tentative="1">
      <w:start w:val="1"/>
      <w:numFmt w:val="bullet"/>
      <w:lvlText w:val="•"/>
      <w:lvlJc w:val="left"/>
      <w:pPr>
        <w:tabs>
          <w:tab w:val="num" w:pos="4320"/>
        </w:tabs>
        <w:ind w:left="4320" w:hanging="360"/>
      </w:pPr>
      <w:rPr>
        <w:rFonts w:ascii="Arial" w:hAnsi="Arial" w:hint="default"/>
      </w:rPr>
    </w:lvl>
    <w:lvl w:ilvl="6" w:tplc="299A4678" w:tentative="1">
      <w:start w:val="1"/>
      <w:numFmt w:val="bullet"/>
      <w:lvlText w:val="•"/>
      <w:lvlJc w:val="left"/>
      <w:pPr>
        <w:tabs>
          <w:tab w:val="num" w:pos="5040"/>
        </w:tabs>
        <w:ind w:left="5040" w:hanging="360"/>
      </w:pPr>
      <w:rPr>
        <w:rFonts w:ascii="Arial" w:hAnsi="Arial" w:hint="default"/>
      </w:rPr>
    </w:lvl>
    <w:lvl w:ilvl="7" w:tplc="E1143DC8" w:tentative="1">
      <w:start w:val="1"/>
      <w:numFmt w:val="bullet"/>
      <w:lvlText w:val="•"/>
      <w:lvlJc w:val="left"/>
      <w:pPr>
        <w:tabs>
          <w:tab w:val="num" w:pos="5760"/>
        </w:tabs>
        <w:ind w:left="5760" w:hanging="360"/>
      </w:pPr>
      <w:rPr>
        <w:rFonts w:ascii="Arial" w:hAnsi="Arial" w:hint="default"/>
      </w:rPr>
    </w:lvl>
    <w:lvl w:ilvl="8" w:tplc="82D6BA4C" w:tentative="1">
      <w:start w:val="1"/>
      <w:numFmt w:val="bullet"/>
      <w:lvlText w:val="•"/>
      <w:lvlJc w:val="left"/>
      <w:pPr>
        <w:tabs>
          <w:tab w:val="num" w:pos="6480"/>
        </w:tabs>
        <w:ind w:left="6480" w:hanging="360"/>
      </w:pPr>
      <w:rPr>
        <w:rFonts w:ascii="Arial" w:hAnsi="Arial" w:hint="default"/>
      </w:rPr>
    </w:lvl>
  </w:abstractNum>
  <w:abstractNum w:abstractNumId="1">
    <w:nsid w:val="08F2594A"/>
    <w:multiLevelType w:val="hybridMultilevel"/>
    <w:tmpl w:val="467C7810"/>
    <w:lvl w:ilvl="0" w:tplc="067295D8">
      <w:numFmt w:val="bullet"/>
      <w:lvlText w:val="-"/>
      <w:lvlJc w:val="left"/>
      <w:pPr>
        <w:ind w:left="1776" w:hanging="360"/>
      </w:pPr>
      <w:rPr>
        <w:rFonts w:ascii="Arial" w:eastAsia="Times New Roman" w:hAnsi="Aria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0D843E9D"/>
    <w:multiLevelType w:val="hybridMultilevel"/>
    <w:tmpl w:val="C70462A8"/>
    <w:lvl w:ilvl="0" w:tplc="68BC4BC0">
      <w:numFmt w:val="bullet"/>
      <w:lvlText w:val="-"/>
      <w:lvlJc w:val="left"/>
      <w:pPr>
        <w:tabs>
          <w:tab w:val="num" w:pos="720"/>
        </w:tabs>
        <w:ind w:left="720" w:hanging="360"/>
      </w:pPr>
      <w:rPr>
        <w:rFonts w:ascii="Arial" w:eastAsia="Times New Roman" w:hAnsi="Arial" w:cs="Aria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3ED219F"/>
    <w:multiLevelType w:val="hybridMultilevel"/>
    <w:tmpl w:val="229C472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5C96F50"/>
    <w:multiLevelType w:val="hybridMultilevel"/>
    <w:tmpl w:val="38489F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AB62EB"/>
    <w:multiLevelType w:val="hybridMultilevel"/>
    <w:tmpl w:val="3B22D9DE"/>
    <w:lvl w:ilvl="0" w:tplc="ADD6A170">
      <w:start w:val="1"/>
      <w:numFmt w:val="bullet"/>
      <w:lvlText w:val="•"/>
      <w:lvlJc w:val="left"/>
      <w:pPr>
        <w:tabs>
          <w:tab w:val="num" w:pos="720"/>
        </w:tabs>
        <w:ind w:left="720" w:hanging="360"/>
      </w:pPr>
      <w:rPr>
        <w:rFonts w:ascii="Arial" w:hAnsi="Arial" w:hint="default"/>
      </w:rPr>
    </w:lvl>
    <w:lvl w:ilvl="1" w:tplc="E02EFEE0" w:tentative="1">
      <w:start w:val="1"/>
      <w:numFmt w:val="bullet"/>
      <w:lvlText w:val="•"/>
      <w:lvlJc w:val="left"/>
      <w:pPr>
        <w:tabs>
          <w:tab w:val="num" w:pos="1440"/>
        </w:tabs>
        <w:ind w:left="1440" w:hanging="360"/>
      </w:pPr>
      <w:rPr>
        <w:rFonts w:ascii="Arial" w:hAnsi="Arial" w:hint="default"/>
      </w:rPr>
    </w:lvl>
    <w:lvl w:ilvl="2" w:tplc="7ECCCE94" w:tentative="1">
      <w:start w:val="1"/>
      <w:numFmt w:val="bullet"/>
      <w:lvlText w:val="•"/>
      <w:lvlJc w:val="left"/>
      <w:pPr>
        <w:tabs>
          <w:tab w:val="num" w:pos="2160"/>
        </w:tabs>
        <w:ind w:left="2160" w:hanging="360"/>
      </w:pPr>
      <w:rPr>
        <w:rFonts w:ascii="Arial" w:hAnsi="Arial" w:hint="default"/>
      </w:rPr>
    </w:lvl>
    <w:lvl w:ilvl="3" w:tplc="8E7CBFCE" w:tentative="1">
      <w:start w:val="1"/>
      <w:numFmt w:val="bullet"/>
      <w:lvlText w:val="•"/>
      <w:lvlJc w:val="left"/>
      <w:pPr>
        <w:tabs>
          <w:tab w:val="num" w:pos="2880"/>
        </w:tabs>
        <w:ind w:left="2880" w:hanging="360"/>
      </w:pPr>
      <w:rPr>
        <w:rFonts w:ascii="Arial" w:hAnsi="Arial" w:hint="default"/>
      </w:rPr>
    </w:lvl>
    <w:lvl w:ilvl="4" w:tplc="B9649F84" w:tentative="1">
      <w:start w:val="1"/>
      <w:numFmt w:val="bullet"/>
      <w:lvlText w:val="•"/>
      <w:lvlJc w:val="left"/>
      <w:pPr>
        <w:tabs>
          <w:tab w:val="num" w:pos="3600"/>
        </w:tabs>
        <w:ind w:left="3600" w:hanging="360"/>
      </w:pPr>
      <w:rPr>
        <w:rFonts w:ascii="Arial" w:hAnsi="Arial" w:hint="default"/>
      </w:rPr>
    </w:lvl>
    <w:lvl w:ilvl="5" w:tplc="27A68542" w:tentative="1">
      <w:start w:val="1"/>
      <w:numFmt w:val="bullet"/>
      <w:lvlText w:val="•"/>
      <w:lvlJc w:val="left"/>
      <w:pPr>
        <w:tabs>
          <w:tab w:val="num" w:pos="4320"/>
        </w:tabs>
        <w:ind w:left="4320" w:hanging="360"/>
      </w:pPr>
      <w:rPr>
        <w:rFonts w:ascii="Arial" w:hAnsi="Arial" w:hint="default"/>
      </w:rPr>
    </w:lvl>
    <w:lvl w:ilvl="6" w:tplc="D99E0D6A" w:tentative="1">
      <w:start w:val="1"/>
      <w:numFmt w:val="bullet"/>
      <w:lvlText w:val="•"/>
      <w:lvlJc w:val="left"/>
      <w:pPr>
        <w:tabs>
          <w:tab w:val="num" w:pos="5040"/>
        </w:tabs>
        <w:ind w:left="5040" w:hanging="360"/>
      </w:pPr>
      <w:rPr>
        <w:rFonts w:ascii="Arial" w:hAnsi="Arial" w:hint="default"/>
      </w:rPr>
    </w:lvl>
    <w:lvl w:ilvl="7" w:tplc="F5A6ADB6" w:tentative="1">
      <w:start w:val="1"/>
      <w:numFmt w:val="bullet"/>
      <w:lvlText w:val="•"/>
      <w:lvlJc w:val="left"/>
      <w:pPr>
        <w:tabs>
          <w:tab w:val="num" w:pos="5760"/>
        </w:tabs>
        <w:ind w:left="5760" w:hanging="360"/>
      </w:pPr>
      <w:rPr>
        <w:rFonts w:ascii="Arial" w:hAnsi="Arial" w:hint="default"/>
      </w:rPr>
    </w:lvl>
    <w:lvl w:ilvl="8" w:tplc="8C16B0EA" w:tentative="1">
      <w:start w:val="1"/>
      <w:numFmt w:val="bullet"/>
      <w:lvlText w:val="•"/>
      <w:lvlJc w:val="left"/>
      <w:pPr>
        <w:tabs>
          <w:tab w:val="num" w:pos="6480"/>
        </w:tabs>
        <w:ind w:left="6480" w:hanging="360"/>
      </w:pPr>
      <w:rPr>
        <w:rFonts w:ascii="Arial" w:hAnsi="Arial" w:hint="default"/>
      </w:rPr>
    </w:lvl>
  </w:abstractNum>
  <w:abstractNum w:abstractNumId="6">
    <w:nsid w:val="2B837EC7"/>
    <w:multiLevelType w:val="hybridMultilevel"/>
    <w:tmpl w:val="CC6014AC"/>
    <w:lvl w:ilvl="0" w:tplc="7C6EE840">
      <w:start w:val="1"/>
      <w:numFmt w:val="bullet"/>
      <w:lvlText w:val="•"/>
      <w:lvlJc w:val="left"/>
      <w:pPr>
        <w:tabs>
          <w:tab w:val="num" w:pos="720"/>
        </w:tabs>
        <w:ind w:left="720" w:hanging="360"/>
      </w:pPr>
      <w:rPr>
        <w:rFonts w:ascii="Arial" w:hAnsi="Arial" w:hint="default"/>
      </w:rPr>
    </w:lvl>
    <w:lvl w:ilvl="1" w:tplc="6EB223D0" w:tentative="1">
      <w:start w:val="1"/>
      <w:numFmt w:val="bullet"/>
      <w:lvlText w:val="•"/>
      <w:lvlJc w:val="left"/>
      <w:pPr>
        <w:tabs>
          <w:tab w:val="num" w:pos="1440"/>
        </w:tabs>
        <w:ind w:left="1440" w:hanging="360"/>
      </w:pPr>
      <w:rPr>
        <w:rFonts w:ascii="Arial" w:hAnsi="Arial" w:hint="default"/>
      </w:rPr>
    </w:lvl>
    <w:lvl w:ilvl="2" w:tplc="575A8A86" w:tentative="1">
      <w:start w:val="1"/>
      <w:numFmt w:val="bullet"/>
      <w:lvlText w:val="•"/>
      <w:lvlJc w:val="left"/>
      <w:pPr>
        <w:tabs>
          <w:tab w:val="num" w:pos="2160"/>
        </w:tabs>
        <w:ind w:left="2160" w:hanging="360"/>
      </w:pPr>
      <w:rPr>
        <w:rFonts w:ascii="Arial" w:hAnsi="Arial" w:hint="default"/>
      </w:rPr>
    </w:lvl>
    <w:lvl w:ilvl="3" w:tplc="B85E7108" w:tentative="1">
      <w:start w:val="1"/>
      <w:numFmt w:val="bullet"/>
      <w:lvlText w:val="•"/>
      <w:lvlJc w:val="left"/>
      <w:pPr>
        <w:tabs>
          <w:tab w:val="num" w:pos="2880"/>
        </w:tabs>
        <w:ind w:left="2880" w:hanging="360"/>
      </w:pPr>
      <w:rPr>
        <w:rFonts w:ascii="Arial" w:hAnsi="Arial" w:hint="default"/>
      </w:rPr>
    </w:lvl>
    <w:lvl w:ilvl="4" w:tplc="AFFE3776" w:tentative="1">
      <w:start w:val="1"/>
      <w:numFmt w:val="bullet"/>
      <w:lvlText w:val="•"/>
      <w:lvlJc w:val="left"/>
      <w:pPr>
        <w:tabs>
          <w:tab w:val="num" w:pos="3600"/>
        </w:tabs>
        <w:ind w:left="3600" w:hanging="360"/>
      </w:pPr>
      <w:rPr>
        <w:rFonts w:ascii="Arial" w:hAnsi="Arial" w:hint="default"/>
      </w:rPr>
    </w:lvl>
    <w:lvl w:ilvl="5" w:tplc="1C1E2210" w:tentative="1">
      <w:start w:val="1"/>
      <w:numFmt w:val="bullet"/>
      <w:lvlText w:val="•"/>
      <w:lvlJc w:val="left"/>
      <w:pPr>
        <w:tabs>
          <w:tab w:val="num" w:pos="4320"/>
        </w:tabs>
        <w:ind w:left="4320" w:hanging="360"/>
      </w:pPr>
      <w:rPr>
        <w:rFonts w:ascii="Arial" w:hAnsi="Arial" w:hint="default"/>
      </w:rPr>
    </w:lvl>
    <w:lvl w:ilvl="6" w:tplc="493E5DCA" w:tentative="1">
      <w:start w:val="1"/>
      <w:numFmt w:val="bullet"/>
      <w:lvlText w:val="•"/>
      <w:lvlJc w:val="left"/>
      <w:pPr>
        <w:tabs>
          <w:tab w:val="num" w:pos="5040"/>
        </w:tabs>
        <w:ind w:left="5040" w:hanging="360"/>
      </w:pPr>
      <w:rPr>
        <w:rFonts w:ascii="Arial" w:hAnsi="Arial" w:hint="default"/>
      </w:rPr>
    </w:lvl>
    <w:lvl w:ilvl="7" w:tplc="A754B39E" w:tentative="1">
      <w:start w:val="1"/>
      <w:numFmt w:val="bullet"/>
      <w:lvlText w:val="•"/>
      <w:lvlJc w:val="left"/>
      <w:pPr>
        <w:tabs>
          <w:tab w:val="num" w:pos="5760"/>
        </w:tabs>
        <w:ind w:left="5760" w:hanging="360"/>
      </w:pPr>
      <w:rPr>
        <w:rFonts w:ascii="Arial" w:hAnsi="Arial" w:hint="default"/>
      </w:rPr>
    </w:lvl>
    <w:lvl w:ilvl="8" w:tplc="2B5A78EA" w:tentative="1">
      <w:start w:val="1"/>
      <w:numFmt w:val="bullet"/>
      <w:lvlText w:val="•"/>
      <w:lvlJc w:val="left"/>
      <w:pPr>
        <w:tabs>
          <w:tab w:val="num" w:pos="6480"/>
        </w:tabs>
        <w:ind w:left="6480" w:hanging="360"/>
      </w:pPr>
      <w:rPr>
        <w:rFonts w:ascii="Arial" w:hAnsi="Arial" w:hint="default"/>
      </w:rPr>
    </w:lvl>
  </w:abstractNum>
  <w:abstractNum w:abstractNumId="7">
    <w:nsid w:val="2E87265E"/>
    <w:multiLevelType w:val="hybridMultilevel"/>
    <w:tmpl w:val="30C2ED2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305C0483"/>
    <w:multiLevelType w:val="hybridMultilevel"/>
    <w:tmpl w:val="74F674D0"/>
    <w:lvl w:ilvl="0" w:tplc="C03431A4">
      <w:start w:val="1"/>
      <w:numFmt w:val="bullet"/>
      <w:lvlText w:val="•"/>
      <w:lvlJc w:val="left"/>
      <w:pPr>
        <w:tabs>
          <w:tab w:val="num" w:pos="720"/>
        </w:tabs>
        <w:ind w:left="720" w:hanging="360"/>
      </w:pPr>
      <w:rPr>
        <w:rFonts w:ascii="Arial" w:hAnsi="Arial" w:hint="default"/>
      </w:rPr>
    </w:lvl>
    <w:lvl w:ilvl="1" w:tplc="A5B45BD2" w:tentative="1">
      <w:start w:val="1"/>
      <w:numFmt w:val="bullet"/>
      <w:lvlText w:val="•"/>
      <w:lvlJc w:val="left"/>
      <w:pPr>
        <w:tabs>
          <w:tab w:val="num" w:pos="1440"/>
        </w:tabs>
        <w:ind w:left="1440" w:hanging="360"/>
      </w:pPr>
      <w:rPr>
        <w:rFonts w:ascii="Arial" w:hAnsi="Arial" w:hint="default"/>
      </w:rPr>
    </w:lvl>
    <w:lvl w:ilvl="2" w:tplc="057228AC" w:tentative="1">
      <w:start w:val="1"/>
      <w:numFmt w:val="bullet"/>
      <w:lvlText w:val="•"/>
      <w:lvlJc w:val="left"/>
      <w:pPr>
        <w:tabs>
          <w:tab w:val="num" w:pos="2160"/>
        </w:tabs>
        <w:ind w:left="2160" w:hanging="360"/>
      </w:pPr>
      <w:rPr>
        <w:rFonts w:ascii="Arial" w:hAnsi="Arial" w:hint="default"/>
      </w:rPr>
    </w:lvl>
    <w:lvl w:ilvl="3" w:tplc="D01C62EA" w:tentative="1">
      <w:start w:val="1"/>
      <w:numFmt w:val="bullet"/>
      <w:lvlText w:val="•"/>
      <w:lvlJc w:val="left"/>
      <w:pPr>
        <w:tabs>
          <w:tab w:val="num" w:pos="2880"/>
        </w:tabs>
        <w:ind w:left="2880" w:hanging="360"/>
      </w:pPr>
      <w:rPr>
        <w:rFonts w:ascii="Arial" w:hAnsi="Arial" w:hint="default"/>
      </w:rPr>
    </w:lvl>
    <w:lvl w:ilvl="4" w:tplc="49361A72" w:tentative="1">
      <w:start w:val="1"/>
      <w:numFmt w:val="bullet"/>
      <w:lvlText w:val="•"/>
      <w:lvlJc w:val="left"/>
      <w:pPr>
        <w:tabs>
          <w:tab w:val="num" w:pos="3600"/>
        </w:tabs>
        <w:ind w:left="3600" w:hanging="360"/>
      </w:pPr>
      <w:rPr>
        <w:rFonts w:ascii="Arial" w:hAnsi="Arial" w:hint="default"/>
      </w:rPr>
    </w:lvl>
    <w:lvl w:ilvl="5" w:tplc="CFAC834E" w:tentative="1">
      <w:start w:val="1"/>
      <w:numFmt w:val="bullet"/>
      <w:lvlText w:val="•"/>
      <w:lvlJc w:val="left"/>
      <w:pPr>
        <w:tabs>
          <w:tab w:val="num" w:pos="4320"/>
        </w:tabs>
        <w:ind w:left="4320" w:hanging="360"/>
      </w:pPr>
      <w:rPr>
        <w:rFonts w:ascii="Arial" w:hAnsi="Arial" w:hint="default"/>
      </w:rPr>
    </w:lvl>
    <w:lvl w:ilvl="6" w:tplc="E82C8502" w:tentative="1">
      <w:start w:val="1"/>
      <w:numFmt w:val="bullet"/>
      <w:lvlText w:val="•"/>
      <w:lvlJc w:val="left"/>
      <w:pPr>
        <w:tabs>
          <w:tab w:val="num" w:pos="5040"/>
        </w:tabs>
        <w:ind w:left="5040" w:hanging="360"/>
      </w:pPr>
      <w:rPr>
        <w:rFonts w:ascii="Arial" w:hAnsi="Arial" w:hint="default"/>
      </w:rPr>
    </w:lvl>
    <w:lvl w:ilvl="7" w:tplc="2F787444" w:tentative="1">
      <w:start w:val="1"/>
      <w:numFmt w:val="bullet"/>
      <w:lvlText w:val="•"/>
      <w:lvlJc w:val="left"/>
      <w:pPr>
        <w:tabs>
          <w:tab w:val="num" w:pos="5760"/>
        </w:tabs>
        <w:ind w:left="5760" w:hanging="360"/>
      </w:pPr>
      <w:rPr>
        <w:rFonts w:ascii="Arial" w:hAnsi="Arial" w:hint="default"/>
      </w:rPr>
    </w:lvl>
    <w:lvl w:ilvl="8" w:tplc="CD5CE450" w:tentative="1">
      <w:start w:val="1"/>
      <w:numFmt w:val="bullet"/>
      <w:lvlText w:val="•"/>
      <w:lvlJc w:val="left"/>
      <w:pPr>
        <w:tabs>
          <w:tab w:val="num" w:pos="6480"/>
        </w:tabs>
        <w:ind w:left="6480" w:hanging="360"/>
      </w:pPr>
      <w:rPr>
        <w:rFonts w:ascii="Arial" w:hAnsi="Arial" w:hint="default"/>
      </w:rPr>
    </w:lvl>
  </w:abstractNum>
  <w:abstractNum w:abstractNumId="9">
    <w:nsid w:val="31AC5F44"/>
    <w:multiLevelType w:val="hybridMultilevel"/>
    <w:tmpl w:val="066E0D04"/>
    <w:lvl w:ilvl="0" w:tplc="067295D8">
      <w:numFmt w:val="bullet"/>
      <w:lvlText w:val="-"/>
      <w:lvlJc w:val="left"/>
      <w:pPr>
        <w:tabs>
          <w:tab w:val="num" w:pos="1069"/>
        </w:tabs>
        <w:ind w:left="1069" w:hanging="360"/>
      </w:pPr>
      <w:rPr>
        <w:rFonts w:ascii="Arial" w:eastAsia="Times New Roman"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3417708"/>
    <w:multiLevelType w:val="hybridMultilevel"/>
    <w:tmpl w:val="8E98F570"/>
    <w:lvl w:ilvl="0" w:tplc="68BC4BC0">
      <w:numFmt w:val="bullet"/>
      <w:lvlText w:val="-"/>
      <w:lvlJc w:val="left"/>
      <w:pPr>
        <w:tabs>
          <w:tab w:val="num" w:pos="720"/>
        </w:tabs>
        <w:ind w:left="720" w:hanging="360"/>
      </w:pPr>
      <w:rPr>
        <w:rFonts w:ascii="Arial" w:eastAsia="Times New Roman" w:hAnsi="Arial" w:cs="Aria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37D0B34"/>
    <w:multiLevelType w:val="hybridMultilevel"/>
    <w:tmpl w:val="F0604316"/>
    <w:lvl w:ilvl="0" w:tplc="138C6404">
      <w:start w:val="1"/>
      <w:numFmt w:val="bullet"/>
      <w:lvlText w:val="•"/>
      <w:lvlJc w:val="left"/>
      <w:pPr>
        <w:tabs>
          <w:tab w:val="num" w:pos="720"/>
        </w:tabs>
        <w:ind w:left="720" w:hanging="360"/>
      </w:pPr>
      <w:rPr>
        <w:rFonts w:ascii="Arial" w:hAnsi="Arial" w:hint="default"/>
      </w:rPr>
    </w:lvl>
    <w:lvl w:ilvl="1" w:tplc="4A4C92DE" w:tentative="1">
      <w:start w:val="1"/>
      <w:numFmt w:val="bullet"/>
      <w:lvlText w:val="•"/>
      <w:lvlJc w:val="left"/>
      <w:pPr>
        <w:tabs>
          <w:tab w:val="num" w:pos="1440"/>
        </w:tabs>
        <w:ind w:left="1440" w:hanging="360"/>
      </w:pPr>
      <w:rPr>
        <w:rFonts w:ascii="Arial" w:hAnsi="Arial" w:hint="default"/>
      </w:rPr>
    </w:lvl>
    <w:lvl w:ilvl="2" w:tplc="DB840E62" w:tentative="1">
      <w:start w:val="1"/>
      <w:numFmt w:val="bullet"/>
      <w:lvlText w:val="•"/>
      <w:lvlJc w:val="left"/>
      <w:pPr>
        <w:tabs>
          <w:tab w:val="num" w:pos="2160"/>
        </w:tabs>
        <w:ind w:left="2160" w:hanging="360"/>
      </w:pPr>
      <w:rPr>
        <w:rFonts w:ascii="Arial" w:hAnsi="Arial" w:hint="default"/>
      </w:rPr>
    </w:lvl>
    <w:lvl w:ilvl="3" w:tplc="390AA2DA" w:tentative="1">
      <w:start w:val="1"/>
      <w:numFmt w:val="bullet"/>
      <w:lvlText w:val="•"/>
      <w:lvlJc w:val="left"/>
      <w:pPr>
        <w:tabs>
          <w:tab w:val="num" w:pos="2880"/>
        </w:tabs>
        <w:ind w:left="2880" w:hanging="360"/>
      </w:pPr>
      <w:rPr>
        <w:rFonts w:ascii="Arial" w:hAnsi="Arial" w:hint="default"/>
      </w:rPr>
    </w:lvl>
    <w:lvl w:ilvl="4" w:tplc="1FE29C4C" w:tentative="1">
      <w:start w:val="1"/>
      <w:numFmt w:val="bullet"/>
      <w:lvlText w:val="•"/>
      <w:lvlJc w:val="left"/>
      <w:pPr>
        <w:tabs>
          <w:tab w:val="num" w:pos="3600"/>
        </w:tabs>
        <w:ind w:left="3600" w:hanging="360"/>
      </w:pPr>
      <w:rPr>
        <w:rFonts w:ascii="Arial" w:hAnsi="Arial" w:hint="default"/>
      </w:rPr>
    </w:lvl>
    <w:lvl w:ilvl="5" w:tplc="AEB63294" w:tentative="1">
      <w:start w:val="1"/>
      <w:numFmt w:val="bullet"/>
      <w:lvlText w:val="•"/>
      <w:lvlJc w:val="left"/>
      <w:pPr>
        <w:tabs>
          <w:tab w:val="num" w:pos="4320"/>
        </w:tabs>
        <w:ind w:left="4320" w:hanging="360"/>
      </w:pPr>
      <w:rPr>
        <w:rFonts w:ascii="Arial" w:hAnsi="Arial" w:hint="default"/>
      </w:rPr>
    </w:lvl>
    <w:lvl w:ilvl="6" w:tplc="BBC29F54" w:tentative="1">
      <w:start w:val="1"/>
      <w:numFmt w:val="bullet"/>
      <w:lvlText w:val="•"/>
      <w:lvlJc w:val="left"/>
      <w:pPr>
        <w:tabs>
          <w:tab w:val="num" w:pos="5040"/>
        </w:tabs>
        <w:ind w:left="5040" w:hanging="360"/>
      </w:pPr>
      <w:rPr>
        <w:rFonts w:ascii="Arial" w:hAnsi="Arial" w:hint="default"/>
      </w:rPr>
    </w:lvl>
    <w:lvl w:ilvl="7" w:tplc="CBA2BC0E" w:tentative="1">
      <w:start w:val="1"/>
      <w:numFmt w:val="bullet"/>
      <w:lvlText w:val="•"/>
      <w:lvlJc w:val="left"/>
      <w:pPr>
        <w:tabs>
          <w:tab w:val="num" w:pos="5760"/>
        </w:tabs>
        <w:ind w:left="5760" w:hanging="360"/>
      </w:pPr>
      <w:rPr>
        <w:rFonts w:ascii="Arial" w:hAnsi="Arial" w:hint="default"/>
      </w:rPr>
    </w:lvl>
    <w:lvl w:ilvl="8" w:tplc="05723F36" w:tentative="1">
      <w:start w:val="1"/>
      <w:numFmt w:val="bullet"/>
      <w:lvlText w:val="•"/>
      <w:lvlJc w:val="left"/>
      <w:pPr>
        <w:tabs>
          <w:tab w:val="num" w:pos="6480"/>
        </w:tabs>
        <w:ind w:left="6480" w:hanging="360"/>
      </w:pPr>
      <w:rPr>
        <w:rFonts w:ascii="Arial" w:hAnsi="Arial" w:hint="default"/>
      </w:rPr>
    </w:lvl>
  </w:abstractNum>
  <w:abstractNum w:abstractNumId="12">
    <w:nsid w:val="359D7E54"/>
    <w:multiLevelType w:val="hybridMultilevel"/>
    <w:tmpl w:val="3ED865A0"/>
    <w:lvl w:ilvl="0" w:tplc="067295D8">
      <w:numFmt w:val="bullet"/>
      <w:lvlText w:val="-"/>
      <w:lvlJc w:val="left"/>
      <w:pPr>
        <w:tabs>
          <w:tab w:val="num" w:pos="1068"/>
        </w:tabs>
        <w:ind w:left="1068" w:hanging="360"/>
      </w:pPr>
      <w:rPr>
        <w:rFonts w:ascii="Arial" w:eastAsia="Times New Roman"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37130028"/>
    <w:multiLevelType w:val="hybridMultilevel"/>
    <w:tmpl w:val="774E84E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nsid w:val="37C95494"/>
    <w:multiLevelType w:val="hybridMultilevel"/>
    <w:tmpl w:val="3D8A5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302CE2"/>
    <w:multiLevelType w:val="hybridMultilevel"/>
    <w:tmpl w:val="3B824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AE4771"/>
    <w:multiLevelType w:val="hybridMultilevel"/>
    <w:tmpl w:val="DCC64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A306BF"/>
    <w:multiLevelType w:val="hybridMultilevel"/>
    <w:tmpl w:val="41D87BBA"/>
    <w:lvl w:ilvl="0" w:tplc="067295D8">
      <w:numFmt w:val="bullet"/>
      <w:lvlText w:val="-"/>
      <w:lvlJc w:val="left"/>
      <w:pPr>
        <w:tabs>
          <w:tab w:val="num" w:pos="1425"/>
        </w:tabs>
        <w:ind w:left="1425" w:hanging="360"/>
      </w:pPr>
      <w:rPr>
        <w:rFonts w:ascii="Arial" w:eastAsia="Times New Roman" w:hAnsi="Arial" w:cs="Times New Roman" w:hint="default"/>
      </w:rPr>
    </w:lvl>
    <w:lvl w:ilvl="1" w:tplc="EFF08DAC">
      <w:numFmt w:val="bullet"/>
      <w:lvlText w:val=""/>
      <w:lvlJc w:val="left"/>
      <w:pPr>
        <w:tabs>
          <w:tab w:val="num" w:pos="1797"/>
        </w:tabs>
        <w:ind w:left="1797" w:hanging="360"/>
      </w:pPr>
      <w:rPr>
        <w:rFonts w:ascii="Wingdings 2" w:eastAsia="Times New Roman" w:hAnsi="Wingdings 2"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B3E5044"/>
    <w:multiLevelType w:val="hybridMultilevel"/>
    <w:tmpl w:val="5EA8B10A"/>
    <w:lvl w:ilvl="0" w:tplc="68BC4BC0">
      <w:numFmt w:val="bullet"/>
      <w:lvlText w:val="-"/>
      <w:lvlJc w:val="left"/>
      <w:pPr>
        <w:tabs>
          <w:tab w:val="num" w:pos="720"/>
        </w:tabs>
        <w:ind w:left="720" w:hanging="360"/>
      </w:pPr>
      <w:rPr>
        <w:rFonts w:ascii="Arial" w:eastAsia="Times New Roman" w:hAnsi="Arial" w:cs="Arial" w:hint="default"/>
        <w:color w:val="auto"/>
      </w:rPr>
    </w:lvl>
    <w:lvl w:ilvl="1" w:tplc="040C0003">
      <w:start w:val="1"/>
      <w:numFmt w:val="bullet"/>
      <w:lvlText w:val=""/>
      <w:lvlJc w:val="left"/>
      <w:pPr>
        <w:tabs>
          <w:tab w:val="num" w:pos="1440"/>
        </w:tabs>
        <w:ind w:left="1440" w:hanging="360"/>
      </w:pPr>
      <w:rPr>
        <w:rFonts w:ascii="Monotype Sorts" w:hAnsi="Monotype Sor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5591640F"/>
    <w:multiLevelType w:val="hybridMultilevel"/>
    <w:tmpl w:val="A57AB0BE"/>
    <w:lvl w:ilvl="0" w:tplc="18B430D6">
      <w:start w:val="1"/>
      <w:numFmt w:val="bullet"/>
      <w:lvlText w:val="•"/>
      <w:lvlJc w:val="left"/>
      <w:pPr>
        <w:tabs>
          <w:tab w:val="num" w:pos="1068"/>
        </w:tabs>
        <w:ind w:left="1068" w:hanging="360"/>
      </w:pPr>
      <w:rPr>
        <w:rFonts w:ascii="Arial" w:hAnsi="Arial" w:hint="default"/>
      </w:rPr>
    </w:lvl>
    <w:lvl w:ilvl="1" w:tplc="CCD819C6">
      <w:start w:val="1815"/>
      <w:numFmt w:val="bullet"/>
      <w:lvlText w:val="•"/>
      <w:lvlJc w:val="left"/>
      <w:pPr>
        <w:tabs>
          <w:tab w:val="num" w:pos="1788"/>
        </w:tabs>
        <w:ind w:left="1788" w:hanging="360"/>
      </w:pPr>
      <w:rPr>
        <w:rFonts w:ascii="Arial" w:hAnsi="Arial" w:hint="default"/>
      </w:rPr>
    </w:lvl>
    <w:lvl w:ilvl="2" w:tplc="322ADD94" w:tentative="1">
      <w:start w:val="1"/>
      <w:numFmt w:val="bullet"/>
      <w:lvlText w:val="•"/>
      <w:lvlJc w:val="left"/>
      <w:pPr>
        <w:tabs>
          <w:tab w:val="num" w:pos="2508"/>
        </w:tabs>
        <w:ind w:left="2508" w:hanging="360"/>
      </w:pPr>
      <w:rPr>
        <w:rFonts w:ascii="Arial" w:hAnsi="Arial" w:hint="default"/>
      </w:rPr>
    </w:lvl>
    <w:lvl w:ilvl="3" w:tplc="06FAEF16" w:tentative="1">
      <w:start w:val="1"/>
      <w:numFmt w:val="bullet"/>
      <w:lvlText w:val="•"/>
      <w:lvlJc w:val="left"/>
      <w:pPr>
        <w:tabs>
          <w:tab w:val="num" w:pos="3228"/>
        </w:tabs>
        <w:ind w:left="3228" w:hanging="360"/>
      </w:pPr>
      <w:rPr>
        <w:rFonts w:ascii="Arial" w:hAnsi="Arial" w:hint="default"/>
      </w:rPr>
    </w:lvl>
    <w:lvl w:ilvl="4" w:tplc="A412CC98" w:tentative="1">
      <w:start w:val="1"/>
      <w:numFmt w:val="bullet"/>
      <w:lvlText w:val="•"/>
      <w:lvlJc w:val="left"/>
      <w:pPr>
        <w:tabs>
          <w:tab w:val="num" w:pos="3948"/>
        </w:tabs>
        <w:ind w:left="3948" w:hanging="360"/>
      </w:pPr>
      <w:rPr>
        <w:rFonts w:ascii="Arial" w:hAnsi="Arial" w:hint="default"/>
      </w:rPr>
    </w:lvl>
    <w:lvl w:ilvl="5" w:tplc="81146DDC" w:tentative="1">
      <w:start w:val="1"/>
      <w:numFmt w:val="bullet"/>
      <w:lvlText w:val="•"/>
      <w:lvlJc w:val="left"/>
      <w:pPr>
        <w:tabs>
          <w:tab w:val="num" w:pos="4668"/>
        </w:tabs>
        <w:ind w:left="4668" w:hanging="360"/>
      </w:pPr>
      <w:rPr>
        <w:rFonts w:ascii="Arial" w:hAnsi="Arial" w:hint="default"/>
      </w:rPr>
    </w:lvl>
    <w:lvl w:ilvl="6" w:tplc="12A802A2" w:tentative="1">
      <w:start w:val="1"/>
      <w:numFmt w:val="bullet"/>
      <w:lvlText w:val="•"/>
      <w:lvlJc w:val="left"/>
      <w:pPr>
        <w:tabs>
          <w:tab w:val="num" w:pos="5388"/>
        </w:tabs>
        <w:ind w:left="5388" w:hanging="360"/>
      </w:pPr>
      <w:rPr>
        <w:rFonts w:ascii="Arial" w:hAnsi="Arial" w:hint="default"/>
      </w:rPr>
    </w:lvl>
    <w:lvl w:ilvl="7" w:tplc="7B7E30E2" w:tentative="1">
      <w:start w:val="1"/>
      <w:numFmt w:val="bullet"/>
      <w:lvlText w:val="•"/>
      <w:lvlJc w:val="left"/>
      <w:pPr>
        <w:tabs>
          <w:tab w:val="num" w:pos="6108"/>
        </w:tabs>
        <w:ind w:left="6108" w:hanging="360"/>
      </w:pPr>
      <w:rPr>
        <w:rFonts w:ascii="Arial" w:hAnsi="Arial" w:hint="default"/>
      </w:rPr>
    </w:lvl>
    <w:lvl w:ilvl="8" w:tplc="CCCAE3C2" w:tentative="1">
      <w:start w:val="1"/>
      <w:numFmt w:val="bullet"/>
      <w:lvlText w:val="•"/>
      <w:lvlJc w:val="left"/>
      <w:pPr>
        <w:tabs>
          <w:tab w:val="num" w:pos="6828"/>
        </w:tabs>
        <w:ind w:left="6828" w:hanging="360"/>
      </w:pPr>
      <w:rPr>
        <w:rFonts w:ascii="Arial" w:hAnsi="Arial" w:hint="default"/>
      </w:rPr>
    </w:lvl>
  </w:abstractNum>
  <w:abstractNum w:abstractNumId="20">
    <w:nsid w:val="563A476F"/>
    <w:multiLevelType w:val="hybridMultilevel"/>
    <w:tmpl w:val="64E297F8"/>
    <w:lvl w:ilvl="0" w:tplc="B1B28322">
      <w:start w:val="1"/>
      <w:numFmt w:val="bullet"/>
      <w:lvlText w:val="•"/>
      <w:lvlJc w:val="left"/>
      <w:pPr>
        <w:tabs>
          <w:tab w:val="num" w:pos="720"/>
        </w:tabs>
        <w:ind w:left="720" w:hanging="360"/>
      </w:pPr>
      <w:rPr>
        <w:rFonts w:ascii="Arial" w:hAnsi="Arial" w:hint="default"/>
      </w:rPr>
    </w:lvl>
    <w:lvl w:ilvl="1" w:tplc="25EE869A" w:tentative="1">
      <w:start w:val="1"/>
      <w:numFmt w:val="bullet"/>
      <w:lvlText w:val="•"/>
      <w:lvlJc w:val="left"/>
      <w:pPr>
        <w:tabs>
          <w:tab w:val="num" w:pos="1440"/>
        </w:tabs>
        <w:ind w:left="1440" w:hanging="360"/>
      </w:pPr>
      <w:rPr>
        <w:rFonts w:ascii="Arial" w:hAnsi="Arial" w:hint="default"/>
      </w:rPr>
    </w:lvl>
    <w:lvl w:ilvl="2" w:tplc="20BC18AC" w:tentative="1">
      <w:start w:val="1"/>
      <w:numFmt w:val="bullet"/>
      <w:lvlText w:val="•"/>
      <w:lvlJc w:val="left"/>
      <w:pPr>
        <w:tabs>
          <w:tab w:val="num" w:pos="2160"/>
        </w:tabs>
        <w:ind w:left="2160" w:hanging="360"/>
      </w:pPr>
      <w:rPr>
        <w:rFonts w:ascii="Arial" w:hAnsi="Arial" w:hint="default"/>
      </w:rPr>
    </w:lvl>
    <w:lvl w:ilvl="3" w:tplc="E4C4F68E" w:tentative="1">
      <w:start w:val="1"/>
      <w:numFmt w:val="bullet"/>
      <w:lvlText w:val="•"/>
      <w:lvlJc w:val="left"/>
      <w:pPr>
        <w:tabs>
          <w:tab w:val="num" w:pos="2880"/>
        </w:tabs>
        <w:ind w:left="2880" w:hanging="360"/>
      </w:pPr>
      <w:rPr>
        <w:rFonts w:ascii="Arial" w:hAnsi="Arial" w:hint="default"/>
      </w:rPr>
    </w:lvl>
    <w:lvl w:ilvl="4" w:tplc="4CA01540" w:tentative="1">
      <w:start w:val="1"/>
      <w:numFmt w:val="bullet"/>
      <w:lvlText w:val="•"/>
      <w:lvlJc w:val="left"/>
      <w:pPr>
        <w:tabs>
          <w:tab w:val="num" w:pos="3600"/>
        </w:tabs>
        <w:ind w:left="3600" w:hanging="360"/>
      </w:pPr>
      <w:rPr>
        <w:rFonts w:ascii="Arial" w:hAnsi="Arial" w:hint="default"/>
      </w:rPr>
    </w:lvl>
    <w:lvl w:ilvl="5" w:tplc="B9B0412C" w:tentative="1">
      <w:start w:val="1"/>
      <w:numFmt w:val="bullet"/>
      <w:lvlText w:val="•"/>
      <w:lvlJc w:val="left"/>
      <w:pPr>
        <w:tabs>
          <w:tab w:val="num" w:pos="4320"/>
        </w:tabs>
        <w:ind w:left="4320" w:hanging="360"/>
      </w:pPr>
      <w:rPr>
        <w:rFonts w:ascii="Arial" w:hAnsi="Arial" w:hint="default"/>
      </w:rPr>
    </w:lvl>
    <w:lvl w:ilvl="6" w:tplc="82AEAE08" w:tentative="1">
      <w:start w:val="1"/>
      <w:numFmt w:val="bullet"/>
      <w:lvlText w:val="•"/>
      <w:lvlJc w:val="left"/>
      <w:pPr>
        <w:tabs>
          <w:tab w:val="num" w:pos="5040"/>
        </w:tabs>
        <w:ind w:left="5040" w:hanging="360"/>
      </w:pPr>
      <w:rPr>
        <w:rFonts w:ascii="Arial" w:hAnsi="Arial" w:hint="default"/>
      </w:rPr>
    </w:lvl>
    <w:lvl w:ilvl="7" w:tplc="ED543AA8" w:tentative="1">
      <w:start w:val="1"/>
      <w:numFmt w:val="bullet"/>
      <w:lvlText w:val="•"/>
      <w:lvlJc w:val="left"/>
      <w:pPr>
        <w:tabs>
          <w:tab w:val="num" w:pos="5760"/>
        </w:tabs>
        <w:ind w:left="5760" w:hanging="360"/>
      </w:pPr>
      <w:rPr>
        <w:rFonts w:ascii="Arial" w:hAnsi="Arial" w:hint="default"/>
      </w:rPr>
    </w:lvl>
    <w:lvl w:ilvl="8" w:tplc="D2DAB510" w:tentative="1">
      <w:start w:val="1"/>
      <w:numFmt w:val="bullet"/>
      <w:lvlText w:val="•"/>
      <w:lvlJc w:val="left"/>
      <w:pPr>
        <w:tabs>
          <w:tab w:val="num" w:pos="6480"/>
        </w:tabs>
        <w:ind w:left="6480" w:hanging="360"/>
      </w:pPr>
      <w:rPr>
        <w:rFonts w:ascii="Arial" w:hAnsi="Arial" w:hint="default"/>
      </w:rPr>
    </w:lvl>
  </w:abstractNum>
  <w:abstractNum w:abstractNumId="21">
    <w:nsid w:val="69DD0D43"/>
    <w:multiLevelType w:val="hybridMultilevel"/>
    <w:tmpl w:val="923EBB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1C65A2"/>
    <w:multiLevelType w:val="hybridMultilevel"/>
    <w:tmpl w:val="317A7D8C"/>
    <w:lvl w:ilvl="0" w:tplc="BF1AE308">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70146E85"/>
    <w:multiLevelType w:val="hybridMultilevel"/>
    <w:tmpl w:val="7AF44C0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4">
    <w:nsid w:val="7872765B"/>
    <w:multiLevelType w:val="hybridMultilevel"/>
    <w:tmpl w:val="C7D489C2"/>
    <w:lvl w:ilvl="0" w:tplc="526C551C">
      <w:start w:val="1"/>
      <w:numFmt w:val="bullet"/>
      <w:pStyle w:val="CorpsdutextePOINTS"/>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8A765B2"/>
    <w:multiLevelType w:val="hybridMultilevel"/>
    <w:tmpl w:val="5D70222C"/>
    <w:lvl w:ilvl="0" w:tplc="067295D8">
      <w:numFmt w:val="bullet"/>
      <w:lvlText w:val="-"/>
      <w:lvlJc w:val="left"/>
      <w:pPr>
        <w:tabs>
          <w:tab w:val="num" w:pos="360"/>
        </w:tabs>
        <w:ind w:left="360" w:hanging="360"/>
      </w:pPr>
      <w:rPr>
        <w:rFonts w:ascii="Arial" w:eastAsia="Times New Roman" w:hAnsi="Arial" w:cs="Times New Roman" w:hint="default"/>
      </w:rPr>
    </w:lvl>
    <w:lvl w:ilvl="1" w:tplc="040C0003" w:tentative="1">
      <w:start w:val="1"/>
      <w:numFmt w:val="bullet"/>
      <w:lvlText w:val="o"/>
      <w:lvlJc w:val="left"/>
      <w:pPr>
        <w:ind w:left="375" w:hanging="360"/>
      </w:pPr>
      <w:rPr>
        <w:rFonts w:ascii="Courier New" w:hAnsi="Courier New" w:cs="Courier New" w:hint="default"/>
      </w:rPr>
    </w:lvl>
    <w:lvl w:ilvl="2" w:tplc="040C0005" w:tentative="1">
      <w:start w:val="1"/>
      <w:numFmt w:val="bullet"/>
      <w:lvlText w:val=""/>
      <w:lvlJc w:val="left"/>
      <w:pPr>
        <w:ind w:left="1095" w:hanging="360"/>
      </w:pPr>
      <w:rPr>
        <w:rFonts w:ascii="Wingdings" w:hAnsi="Wingdings" w:hint="default"/>
      </w:rPr>
    </w:lvl>
    <w:lvl w:ilvl="3" w:tplc="040C0001" w:tentative="1">
      <w:start w:val="1"/>
      <w:numFmt w:val="bullet"/>
      <w:lvlText w:val=""/>
      <w:lvlJc w:val="left"/>
      <w:pPr>
        <w:ind w:left="1815" w:hanging="360"/>
      </w:pPr>
      <w:rPr>
        <w:rFonts w:ascii="Symbol" w:hAnsi="Symbol" w:hint="default"/>
      </w:rPr>
    </w:lvl>
    <w:lvl w:ilvl="4" w:tplc="040C0003" w:tentative="1">
      <w:start w:val="1"/>
      <w:numFmt w:val="bullet"/>
      <w:lvlText w:val="o"/>
      <w:lvlJc w:val="left"/>
      <w:pPr>
        <w:ind w:left="2535" w:hanging="360"/>
      </w:pPr>
      <w:rPr>
        <w:rFonts w:ascii="Courier New" w:hAnsi="Courier New" w:cs="Courier New" w:hint="default"/>
      </w:rPr>
    </w:lvl>
    <w:lvl w:ilvl="5" w:tplc="040C0005" w:tentative="1">
      <w:start w:val="1"/>
      <w:numFmt w:val="bullet"/>
      <w:lvlText w:val=""/>
      <w:lvlJc w:val="left"/>
      <w:pPr>
        <w:ind w:left="3255" w:hanging="360"/>
      </w:pPr>
      <w:rPr>
        <w:rFonts w:ascii="Wingdings" w:hAnsi="Wingdings" w:hint="default"/>
      </w:rPr>
    </w:lvl>
    <w:lvl w:ilvl="6" w:tplc="040C0001" w:tentative="1">
      <w:start w:val="1"/>
      <w:numFmt w:val="bullet"/>
      <w:lvlText w:val=""/>
      <w:lvlJc w:val="left"/>
      <w:pPr>
        <w:ind w:left="3975" w:hanging="360"/>
      </w:pPr>
      <w:rPr>
        <w:rFonts w:ascii="Symbol" w:hAnsi="Symbol" w:hint="default"/>
      </w:rPr>
    </w:lvl>
    <w:lvl w:ilvl="7" w:tplc="040C0003" w:tentative="1">
      <w:start w:val="1"/>
      <w:numFmt w:val="bullet"/>
      <w:lvlText w:val="o"/>
      <w:lvlJc w:val="left"/>
      <w:pPr>
        <w:ind w:left="4695" w:hanging="360"/>
      </w:pPr>
      <w:rPr>
        <w:rFonts w:ascii="Courier New" w:hAnsi="Courier New" w:cs="Courier New" w:hint="default"/>
      </w:rPr>
    </w:lvl>
    <w:lvl w:ilvl="8" w:tplc="040C0005" w:tentative="1">
      <w:start w:val="1"/>
      <w:numFmt w:val="bullet"/>
      <w:lvlText w:val=""/>
      <w:lvlJc w:val="left"/>
      <w:pPr>
        <w:ind w:left="5415" w:hanging="360"/>
      </w:pPr>
      <w:rPr>
        <w:rFonts w:ascii="Wingdings" w:hAnsi="Wingdings" w:hint="default"/>
      </w:rPr>
    </w:lvl>
  </w:abstractNum>
  <w:abstractNum w:abstractNumId="26">
    <w:nsid w:val="798A758A"/>
    <w:multiLevelType w:val="hybridMultilevel"/>
    <w:tmpl w:val="ED662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180E80"/>
    <w:multiLevelType w:val="hybridMultilevel"/>
    <w:tmpl w:val="CF9884A6"/>
    <w:lvl w:ilvl="0" w:tplc="1C0671A4">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9"/>
  </w:num>
  <w:num w:numId="11">
    <w:abstractNumId w:val="1"/>
  </w:num>
  <w:num w:numId="12">
    <w:abstractNumId w:val="27"/>
  </w:num>
  <w:num w:numId="13">
    <w:abstractNumId w:val="15"/>
  </w:num>
  <w:num w:numId="14">
    <w:abstractNumId w:val="24"/>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8"/>
  </w:num>
  <w:num w:numId="19">
    <w:abstractNumId w:val="5"/>
  </w:num>
  <w:num w:numId="20">
    <w:abstractNumId w:val="20"/>
  </w:num>
  <w:num w:numId="21">
    <w:abstractNumId w:val="11"/>
  </w:num>
  <w:num w:numId="22">
    <w:abstractNumId w:val="6"/>
  </w:num>
  <w:num w:numId="23">
    <w:abstractNumId w:val="13"/>
  </w:num>
  <w:num w:numId="24">
    <w:abstractNumId w:val="7"/>
  </w:num>
  <w:num w:numId="25">
    <w:abstractNumId w:val="26"/>
  </w:num>
  <w:num w:numId="26">
    <w:abstractNumId w:val="19"/>
  </w:num>
  <w:num w:numId="27">
    <w:abstractNumId w:val="21"/>
  </w:num>
  <w:num w:numId="28">
    <w:abstractNumId w:val="14"/>
  </w:num>
  <w:num w:numId="29">
    <w:abstractNumId w:val="16"/>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5F"/>
    <w:rsid w:val="00002FE6"/>
    <w:rsid w:val="000070C5"/>
    <w:rsid w:val="0001087C"/>
    <w:rsid w:val="00050DE9"/>
    <w:rsid w:val="00054878"/>
    <w:rsid w:val="00061390"/>
    <w:rsid w:val="00061D76"/>
    <w:rsid w:val="00071E7B"/>
    <w:rsid w:val="00072227"/>
    <w:rsid w:val="00074E98"/>
    <w:rsid w:val="00082A63"/>
    <w:rsid w:val="0008754D"/>
    <w:rsid w:val="00092CF5"/>
    <w:rsid w:val="00097207"/>
    <w:rsid w:val="000A4C2D"/>
    <w:rsid w:val="000B14A2"/>
    <w:rsid w:val="000B45DC"/>
    <w:rsid w:val="000C29D8"/>
    <w:rsid w:val="000C3A93"/>
    <w:rsid w:val="000C7137"/>
    <w:rsid w:val="000D436D"/>
    <w:rsid w:val="000D5BE5"/>
    <w:rsid w:val="000E2BB4"/>
    <w:rsid w:val="000E482C"/>
    <w:rsid w:val="00115CE0"/>
    <w:rsid w:val="00136104"/>
    <w:rsid w:val="00162C05"/>
    <w:rsid w:val="001775BC"/>
    <w:rsid w:val="00183740"/>
    <w:rsid w:val="00190710"/>
    <w:rsid w:val="00190B83"/>
    <w:rsid w:val="00193A2C"/>
    <w:rsid w:val="00196DDA"/>
    <w:rsid w:val="001A5C35"/>
    <w:rsid w:val="001B49A0"/>
    <w:rsid w:val="001B5015"/>
    <w:rsid w:val="001D625C"/>
    <w:rsid w:val="001E5B2C"/>
    <w:rsid w:val="001F3AC8"/>
    <w:rsid w:val="001F4994"/>
    <w:rsid w:val="001F6F5A"/>
    <w:rsid w:val="002062AD"/>
    <w:rsid w:val="002066B2"/>
    <w:rsid w:val="00212844"/>
    <w:rsid w:val="00221207"/>
    <w:rsid w:val="0023782C"/>
    <w:rsid w:val="00240B68"/>
    <w:rsid w:val="00245BE9"/>
    <w:rsid w:val="00280846"/>
    <w:rsid w:val="0028773F"/>
    <w:rsid w:val="002928DE"/>
    <w:rsid w:val="00295307"/>
    <w:rsid w:val="002B54B1"/>
    <w:rsid w:val="002C3652"/>
    <w:rsid w:val="002C4833"/>
    <w:rsid w:val="002C7B03"/>
    <w:rsid w:val="002E121E"/>
    <w:rsid w:val="002E3213"/>
    <w:rsid w:val="002E7796"/>
    <w:rsid w:val="002F299C"/>
    <w:rsid w:val="002F4F56"/>
    <w:rsid w:val="002F62B5"/>
    <w:rsid w:val="003047DB"/>
    <w:rsid w:val="003156FB"/>
    <w:rsid w:val="00326948"/>
    <w:rsid w:val="00330730"/>
    <w:rsid w:val="003311A5"/>
    <w:rsid w:val="0033185F"/>
    <w:rsid w:val="003338A1"/>
    <w:rsid w:val="00334ABB"/>
    <w:rsid w:val="00335D72"/>
    <w:rsid w:val="0033644F"/>
    <w:rsid w:val="00360B7F"/>
    <w:rsid w:val="003720B0"/>
    <w:rsid w:val="00372F93"/>
    <w:rsid w:val="0037705A"/>
    <w:rsid w:val="003771E8"/>
    <w:rsid w:val="00386632"/>
    <w:rsid w:val="00386E68"/>
    <w:rsid w:val="00387C01"/>
    <w:rsid w:val="00391B16"/>
    <w:rsid w:val="003A4178"/>
    <w:rsid w:val="003A4796"/>
    <w:rsid w:val="003C06E5"/>
    <w:rsid w:val="003C188D"/>
    <w:rsid w:val="003C6B8C"/>
    <w:rsid w:val="003D1EB4"/>
    <w:rsid w:val="003E2731"/>
    <w:rsid w:val="003E3783"/>
    <w:rsid w:val="003F43E4"/>
    <w:rsid w:val="003F4886"/>
    <w:rsid w:val="003F5797"/>
    <w:rsid w:val="0040234E"/>
    <w:rsid w:val="0042147B"/>
    <w:rsid w:val="00423A4E"/>
    <w:rsid w:val="00424001"/>
    <w:rsid w:val="00442940"/>
    <w:rsid w:val="004432A6"/>
    <w:rsid w:val="00454F8D"/>
    <w:rsid w:val="00457554"/>
    <w:rsid w:val="00482D9A"/>
    <w:rsid w:val="00486565"/>
    <w:rsid w:val="00491399"/>
    <w:rsid w:val="004B07DF"/>
    <w:rsid w:val="004C2273"/>
    <w:rsid w:val="004D2268"/>
    <w:rsid w:val="004D29C1"/>
    <w:rsid w:val="004E61D7"/>
    <w:rsid w:val="004E6B17"/>
    <w:rsid w:val="00504B6F"/>
    <w:rsid w:val="00510C9C"/>
    <w:rsid w:val="005116F3"/>
    <w:rsid w:val="005125D4"/>
    <w:rsid w:val="0052306F"/>
    <w:rsid w:val="005236A0"/>
    <w:rsid w:val="00530002"/>
    <w:rsid w:val="0053191B"/>
    <w:rsid w:val="00552F90"/>
    <w:rsid w:val="005547E5"/>
    <w:rsid w:val="00555039"/>
    <w:rsid w:val="0056152D"/>
    <w:rsid w:val="00561B2B"/>
    <w:rsid w:val="005712BC"/>
    <w:rsid w:val="00572631"/>
    <w:rsid w:val="00581403"/>
    <w:rsid w:val="005925BF"/>
    <w:rsid w:val="005975CF"/>
    <w:rsid w:val="005B10A8"/>
    <w:rsid w:val="005B11C1"/>
    <w:rsid w:val="005C2DFE"/>
    <w:rsid w:val="005D3FCE"/>
    <w:rsid w:val="005D411D"/>
    <w:rsid w:val="005E030E"/>
    <w:rsid w:val="005E0A11"/>
    <w:rsid w:val="005F06A0"/>
    <w:rsid w:val="005F3C98"/>
    <w:rsid w:val="006016B4"/>
    <w:rsid w:val="00602D82"/>
    <w:rsid w:val="00607EF9"/>
    <w:rsid w:val="006118D6"/>
    <w:rsid w:val="006137DD"/>
    <w:rsid w:val="006227E3"/>
    <w:rsid w:val="00630C33"/>
    <w:rsid w:val="00640165"/>
    <w:rsid w:val="006426D1"/>
    <w:rsid w:val="00644B01"/>
    <w:rsid w:val="00652FA0"/>
    <w:rsid w:val="00661C83"/>
    <w:rsid w:val="00664C1E"/>
    <w:rsid w:val="006809E3"/>
    <w:rsid w:val="006A0F1F"/>
    <w:rsid w:val="006A5C98"/>
    <w:rsid w:val="006B340A"/>
    <w:rsid w:val="006B4DE4"/>
    <w:rsid w:val="006B7C5A"/>
    <w:rsid w:val="006C4C33"/>
    <w:rsid w:val="006D1959"/>
    <w:rsid w:val="006F2F27"/>
    <w:rsid w:val="006F68A0"/>
    <w:rsid w:val="0070107C"/>
    <w:rsid w:val="00704157"/>
    <w:rsid w:val="00713411"/>
    <w:rsid w:val="00717FEB"/>
    <w:rsid w:val="0072095D"/>
    <w:rsid w:val="007250D3"/>
    <w:rsid w:val="0073370A"/>
    <w:rsid w:val="00734CD3"/>
    <w:rsid w:val="00740496"/>
    <w:rsid w:val="00740515"/>
    <w:rsid w:val="00764DA9"/>
    <w:rsid w:val="00766FB4"/>
    <w:rsid w:val="007756B3"/>
    <w:rsid w:val="00775BBA"/>
    <w:rsid w:val="0078550E"/>
    <w:rsid w:val="007C38B3"/>
    <w:rsid w:val="007C588B"/>
    <w:rsid w:val="007D0436"/>
    <w:rsid w:val="007F11AC"/>
    <w:rsid w:val="0080662C"/>
    <w:rsid w:val="0082464F"/>
    <w:rsid w:val="00854055"/>
    <w:rsid w:val="008626E9"/>
    <w:rsid w:val="00862B09"/>
    <w:rsid w:val="0086421D"/>
    <w:rsid w:val="0089480B"/>
    <w:rsid w:val="008A359D"/>
    <w:rsid w:val="008A5076"/>
    <w:rsid w:val="008A7297"/>
    <w:rsid w:val="008A799B"/>
    <w:rsid w:val="008A7ABA"/>
    <w:rsid w:val="008C4523"/>
    <w:rsid w:val="008C46C7"/>
    <w:rsid w:val="008D4839"/>
    <w:rsid w:val="008E1091"/>
    <w:rsid w:val="008E2AB5"/>
    <w:rsid w:val="008F198C"/>
    <w:rsid w:val="008F355F"/>
    <w:rsid w:val="008F3911"/>
    <w:rsid w:val="008F7A4C"/>
    <w:rsid w:val="00903378"/>
    <w:rsid w:val="009052EE"/>
    <w:rsid w:val="00910EC0"/>
    <w:rsid w:val="00917CDF"/>
    <w:rsid w:val="00924CDE"/>
    <w:rsid w:val="00930F4F"/>
    <w:rsid w:val="00934C96"/>
    <w:rsid w:val="00941AE3"/>
    <w:rsid w:val="0095225C"/>
    <w:rsid w:val="0095575F"/>
    <w:rsid w:val="00967A9F"/>
    <w:rsid w:val="009722B0"/>
    <w:rsid w:val="0098179F"/>
    <w:rsid w:val="009861E0"/>
    <w:rsid w:val="00991D5F"/>
    <w:rsid w:val="009A26B6"/>
    <w:rsid w:val="009B2A7E"/>
    <w:rsid w:val="009E7F73"/>
    <w:rsid w:val="00A01F7D"/>
    <w:rsid w:val="00A222BB"/>
    <w:rsid w:val="00A24901"/>
    <w:rsid w:val="00A35F49"/>
    <w:rsid w:val="00A44026"/>
    <w:rsid w:val="00A50F40"/>
    <w:rsid w:val="00A51913"/>
    <w:rsid w:val="00A600A2"/>
    <w:rsid w:val="00A63F1D"/>
    <w:rsid w:val="00A661AD"/>
    <w:rsid w:val="00A70210"/>
    <w:rsid w:val="00A73561"/>
    <w:rsid w:val="00A90189"/>
    <w:rsid w:val="00A9232E"/>
    <w:rsid w:val="00AA2155"/>
    <w:rsid w:val="00AA6A0A"/>
    <w:rsid w:val="00AB4369"/>
    <w:rsid w:val="00AC2609"/>
    <w:rsid w:val="00AD4B65"/>
    <w:rsid w:val="00AD7C00"/>
    <w:rsid w:val="00AE1E78"/>
    <w:rsid w:val="00AF4BFF"/>
    <w:rsid w:val="00AF7FA8"/>
    <w:rsid w:val="00B0297E"/>
    <w:rsid w:val="00B04222"/>
    <w:rsid w:val="00B2385A"/>
    <w:rsid w:val="00B273B6"/>
    <w:rsid w:val="00B34EEF"/>
    <w:rsid w:val="00B35EA9"/>
    <w:rsid w:val="00B436B5"/>
    <w:rsid w:val="00B667D8"/>
    <w:rsid w:val="00B74F27"/>
    <w:rsid w:val="00B82F85"/>
    <w:rsid w:val="00B844A2"/>
    <w:rsid w:val="00B9196A"/>
    <w:rsid w:val="00B93AB9"/>
    <w:rsid w:val="00B94CE7"/>
    <w:rsid w:val="00BA7AD4"/>
    <w:rsid w:val="00BB04DD"/>
    <w:rsid w:val="00BD4B7B"/>
    <w:rsid w:val="00C044D5"/>
    <w:rsid w:val="00C13BA3"/>
    <w:rsid w:val="00C14726"/>
    <w:rsid w:val="00C17677"/>
    <w:rsid w:val="00C227DC"/>
    <w:rsid w:val="00C36F95"/>
    <w:rsid w:val="00C409C2"/>
    <w:rsid w:val="00C44236"/>
    <w:rsid w:val="00C51419"/>
    <w:rsid w:val="00C56863"/>
    <w:rsid w:val="00C57B27"/>
    <w:rsid w:val="00C63766"/>
    <w:rsid w:val="00CA0566"/>
    <w:rsid w:val="00CA4496"/>
    <w:rsid w:val="00CA4AAB"/>
    <w:rsid w:val="00CB4896"/>
    <w:rsid w:val="00CD0BC6"/>
    <w:rsid w:val="00CD66D4"/>
    <w:rsid w:val="00CE4F98"/>
    <w:rsid w:val="00D0146B"/>
    <w:rsid w:val="00D074EF"/>
    <w:rsid w:val="00D161B2"/>
    <w:rsid w:val="00D20EF0"/>
    <w:rsid w:val="00D22A90"/>
    <w:rsid w:val="00D22DB1"/>
    <w:rsid w:val="00D26E00"/>
    <w:rsid w:val="00D52C72"/>
    <w:rsid w:val="00D6250C"/>
    <w:rsid w:val="00D92517"/>
    <w:rsid w:val="00DA36A4"/>
    <w:rsid w:val="00DA4425"/>
    <w:rsid w:val="00DA53EE"/>
    <w:rsid w:val="00DA5E48"/>
    <w:rsid w:val="00DA73C2"/>
    <w:rsid w:val="00DA7DE7"/>
    <w:rsid w:val="00DB0AD4"/>
    <w:rsid w:val="00DB1E8A"/>
    <w:rsid w:val="00DD356A"/>
    <w:rsid w:val="00DD4FCC"/>
    <w:rsid w:val="00DE0225"/>
    <w:rsid w:val="00DE2274"/>
    <w:rsid w:val="00DE39D5"/>
    <w:rsid w:val="00DE47EB"/>
    <w:rsid w:val="00E11F18"/>
    <w:rsid w:val="00E1530B"/>
    <w:rsid w:val="00E33A32"/>
    <w:rsid w:val="00E33B3A"/>
    <w:rsid w:val="00E3473A"/>
    <w:rsid w:val="00E3782E"/>
    <w:rsid w:val="00E4595C"/>
    <w:rsid w:val="00E532F6"/>
    <w:rsid w:val="00E55036"/>
    <w:rsid w:val="00E64B29"/>
    <w:rsid w:val="00E74A2D"/>
    <w:rsid w:val="00E86E83"/>
    <w:rsid w:val="00E9409C"/>
    <w:rsid w:val="00EC5420"/>
    <w:rsid w:val="00ED0128"/>
    <w:rsid w:val="00ED15FD"/>
    <w:rsid w:val="00ED2EB9"/>
    <w:rsid w:val="00ED61D0"/>
    <w:rsid w:val="00ED7365"/>
    <w:rsid w:val="00EE5C8E"/>
    <w:rsid w:val="00EE682F"/>
    <w:rsid w:val="00EF2B82"/>
    <w:rsid w:val="00F00348"/>
    <w:rsid w:val="00F013C4"/>
    <w:rsid w:val="00F02584"/>
    <w:rsid w:val="00F05816"/>
    <w:rsid w:val="00F07770"/>
    <w:rsid w:val="00F12C94"/>
    <w:rsid w:val="00F17FB9"/>
    <w:rsid w:val="00F328EB"/>
    <w:rsid w:val="00F33BE8"/>
    <w:rsid w:val="00F3453F"/>
    <w:rsid w:val="00F5024B"/>
    <w:rsid w:val="00F56944"/>
    <w:rsid w:val="00F57FD9"/>
    <w:rsid w:val="00F639ED"/>
    <w:rsid w:val="00F67BEB"/>
    <w:rsid w:val="00F7319E"/>
    <w:rsid w:val="00F76AB0"/>
    <w:rsid w:val="00F8074C"/>
    <w:rsid w:val="00F8516C"/>
    <w:rsid w:val="00F8632C"/>
    <w:rsid w:val="00F874C0"/>
    <w:rsid w:val="00FA4214"/>
    <w:rsid w:val="00FA68B1"/>
    <w:rsid w:val="00FB31EC"/>
    <w:rsid w:val="00FB368A"/>
    <w:rsid w:val="00FB4C59"/>
    <w:rsid w:val="00FC3A11"/>
    <w:rsid w:val="00FC4D87"/>
    <w:rsid w:val="00FC5B21"/>
    <w:rsid w:val="00FC7492"/>
    <w:rsid w:val="00FE293A"/>
    <w:rsid w:val="00FE5F88"/>
    <w:rsid w:val="00FF5F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8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5F"/>
    <w:pPr>
      <w:spacing w:after="0" w:line="240" w:lineRule="auto"/>
    </w:pPr>
    <w:rPr>
      <w:rFonts w:ascii="Arial" w:eastAsia="Times New Roman" w:hAnsi="Arial" w:cs="Arial"/>
      <w:sz w:val="20"/>
      <w:szCs w:val="20"/>
      <w:lang w:eastAsia="fr-FR"/>
    </w:rPr>
  </w:style>
  <w:style w:type="paragraph" w:styleId="Titre1">
    <w:name w:val="heading 1"/>
    <w:basedOn w:val="Normal"/>
    <w:next w:val="Normal"/>
    <w:link w:val="Titre1Car"/>
    <w:uiPriority w:val="9"/>
    <w:qFormat/>
    <w:rsid w:val="0095575F"/>
    <w:pPr>
      <w:keepNext/>
      <w:ind w:left="4253"/>
      <w:jc w:val="center"/>
      <w:outlineLvl w:val="0"/>
    </w:pPr>
    <w:rPr>
      <w:b/>
      <w:bCs/>
    </w:rPr>
  </w:style>
  <w:style w:type="paragraph" w:styleId="Titre2">
    <w:name w:val="heading 2"/>
    <w:basedOn w:val="Normal"/>
    <w:next w:val="Normal"/>
    <w:link w:val="Titre2Car"/>
    <w:uiPriority w:val="9"/>
    <w:unhideWhenUsed/>
    <w:qFormat/>
    <w:rsid w:val="002E32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575F"/>
    <w:rPr>
      <w:rFonts w:ascii="Arial" w:eastAsia="Times New Roman" w:hAnsi="Arial" w:cs="Arial"/>
      <w:b/>
      <w:bCs/>
      <w:sz w:val="20"/>
      <w:szCs w:val="20"/>
      <w:lang w:eastAsia="fr-FR"/>
    </w:rPr>
  </w:style>
  <w:style w:type="paragraph" w:styleId="Commentaire">
    <w:name w:val="annotation text"/>
    <w:basedOn w:val="Normal"/>
    <w:link w:val="CommentaireCar1"/>
    <w:uiPriority w:val="99"/>
    <w:semiHidden/>
    <w:unhideWhenUsed/>
    <w:rsid w:val="0095575F"/>
  </w:style>
  <w:style w:type="character" w:customStyle="1" w:styleId="CommentaireCar">
    <w:name w:val="Commentaire Car"/>
    <w:basedOn w:val="Policepardfaut"/>
    <w:uiPriority w:val="99"/>
    <w:semiHidden/>
    <w:rsid w:val="0095575F"/>
    <w:rPr>
      <w:rFonts w:ascii="Arial" w:eastAsia="Times New Roman" w:hAnsi="Arial" w:cs="Arial"/>
      <w:sz w:val="20"/>
      <w:szCs w:val="20"/>
      <w:lang w:eastAsia="fr-FR"/>
    </w:rPr>
  </w:style>
  <w:style w:type="character" w:styleId="Marquedecommentaire">
    <w:name w:val="annotation reference"/>
    <w:uiPriority w:val="99"/>
    <w:semiHidden/>
    <w:unhideWhenUsed/>
    <w:rsid w:val="0095575F"/>
    <w:rPr>
      <w:sz w:val="16"/>
      <w:szCs w:val="16"/>
    </w:rPr>
  </w:style>
  <w:style w:type="character" w:customStyle="1" w:styleId="CommentaireCar1">
    <w:name w:val="Commentaire Car1"/>
    <w:link w:val="Commentaire"/>
    <w:uiPriority w:val="99"/>
    <w:semiHidden/>
    <w:rsid w:val="0095575F"/>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95575F"/>
    <w:rPr>
      <w:rFonts w:ascii="Tahoma" w:hAnsi="Tahoma" w:cs="Tahoma"/>
      <w:sz w:val="16"/>
      <w:szCs w:val="16"/>
    </w:rPr>
  </w:style>
  <w:style w:type="character" w:customStyle="1" w:styleId="TextedebullesCar">
    <w:name w:val="Texte de bulles Car"/>
    <w:basedOn w:val="Policepardfaut"/>
    <w:link w:val="Textedebulles"/>
    <w:uiPriority w:val="99"/>
    <w:semiHidden/>
    <w:rsid w:val="0095575F"/>
    <w:rPr>
      <w:rFonts w:ascii="Tahoma" w:eastAsia="Times New Roman" w:hAnsi="Tahoma" w:cs="Tahoma"/>
      <w:sz w:val="16"/>
      <w:szCs w:val="16"/>
      <w:lang w:eastAsia="fr-FR"/>
    </w:rPr>
  </w:style>
  <w:style w:type="paragraph" w:styleId="Paragraphedeliste">
    <w:name w:val="List Paragraph"/>
    <w:basedOn w:val="Normal"/>
    <w:uiPriority w:val="34"/>
    <w:qFormat/>
    <w:rsid w:val="000E482C"/>
    <w:pPr>
      <w:ind w:left="720"/>
      <w:contextualSpacing/>
    </w:pPr>
  </w:style>
  <w:style w:type="paragraph" w:styleId="Objetducommentaire">
    <w:name w:val="annotation subject"/>
    <w:basedOn w:val="Commentaire"/>
    <w:next w:val="Commentaire"/>
    <w:link w:val="ObjetducommentaireCar"/>
    <w:uiPriority w:val="99"/>
    <w:semiHidden/>
    <w:unhideWhenUsed/>
    <w:rsid w:val="005B11C1"/>
    <w:rPr>
      <w:b/>
      <w:bCs/>
    </w:rPr>
  </w:style>
  <w:style w:type="character" w:customStyle="1" w:styleId="ObjetducommentaireCar">
    <w:name w:val="Objet du commentaire Car"/>
    <w:basedOn w:val="CommentaireCar1"/>
    <w:link w:val="Objetducommentaire"/>
    <w:uiPriority w:val="99"/>
    <w:semiHidden/>
    <w:rsid w:val="005B11C1"/>
    <w:rPr>
      <w:rFonts w:ascii="Arial" w:eastAsia="Times New Roman" w:hAnsi="Arial" w:cs="Arial"/>
      <w:b/>
      <w:bCs/>
      <w:sz w:val="20"/>
      <w:szCs w:val="20"/>
      <w:lang w:eastAsia="fr-FR"/>
    </w:rPr>
  </w:style>
  <w:style w:type="paragraph" w:styleId="En-tte">
    <w:name w:val="header"/>
    <w:basedOn w:val="Normal"/>
    <w:link w:val="En-tteCar"/>
    <w:uiPriority w:val="99"/>
    <w:unhideWhenUsed/>
    <w:rsid w:val="00764DA9"/>
    <w:pPr>
      <w:tabs>
        <w:tab w:val="center" w:pos="4536"/>
        <w:tab w:val="right" w:pos="9072"/>
      </w:tabs>
    </w:pPr>
  </w:style>
  <w:style w:type="character" w:customStyle="1" w:styleId="En-tteCar">
    <w:name w:val="En-tête Car"/>
    <w:basedOn w:val="Policepardfaut"/>
    <w:link w:val="En-tte"/>
    <w:uiPriority w:val="99"/>
    <w:rsid w:val="00764DA9"/>
    <w:rPr>
      <w:rFonts w:ascii="Arial" w:eastAsia="Times New Roman" w:hAnsi="Arial" w:cs="Arial"/>
      <w:sz w:val="20"/>
      <w:szCs w:val="20"/>
      <w:lang w:eastAsia="fr-FR"/>
    </w:rPr>
  </w:style>
  <w:style w:type="paragraph" w:styleId="Pieddepage">
    <w:name w:val="footer"/>
    <w:basedOn w:val="Normal"/>
    <w:link w:val="PieddepageCar"/>
    <w:uiPriority w:val="99"/>
    <w:unhideWhenUsed/>
    <w:rsid w:val="00764DA9"/>
    <w:pPr>
      <w:tabs>
        <w:tab w:val="center" w:pos="4536"/>
        <w:tab w:val="right" w:pos="9072"/>
      </w:tabs>
    </w:pPr>
  </w:style>
  <w:style w:type="character" w:customStyle="1" w:styleId="PieddepageCar">
    <w:name w:val="Pied de page Car"/>
    <w:basedOn w:val="Policepardfaut"/>
    <w:link w:val="Pieddepage"/>
    <w:uiPriority w:val="99"/>
    <w:rsid w:val="00764DA9"/>
    <w:rPr>
      <w:rFonts w:ascii="Arial" w:eastAsia="Times New Roman" w:hAnsi="Arial" w:cs="Arial"/>
      <w:sz w:val="20"/>
      <w:szCs w:val="20"/>
      <w:lang w:eastAsia="fr-FR"/>
    </w:rPr>
  </w:style>
  <w:style w:type="character" w:customStyle="1" w:styleId="Titre2Car">
    <w:name w:val="Titre 2 Car"/>
    <w:basedOn w:val="Policepardfaut"/>
    <w:link w:val="Titre2"/>
    <w:uiPriority w:val="9"/>
    <w:rsid w:val="002E3213"/>
    <w:rPr>
      <w:rFonts w:asciiTheme="majorHAnsi" w:eastAsiaTheme="majorEastAsia" w:hAnsiTheme="majorHAnsi" w:cstheme="majorBidi"/>
      <w:b/>
      <w:bCs/>
      <w:color w:val="4F81BD" w:themeColor="accent1"/>
      <w:sz w:val="26"/>
      <w:szCs w:val="26"/>
      <w:lang w:eastAsia="fr-FR"/>
    </w:rPr>
  </w:style>
  <w:style w:type="character" w:styleId="lev">
    <w:name w:val="Strong"/>
    <w:basedOn w:val="Policepardfaut"/>
    <w:uiPriority w:val="22"/>
    <w:qFormat/>
    <w:rsid w:val="004C2273"/>
    <w:rPr>
      <w:b/>
      <w:bCs/>
    </w:rPr>
  </w:style>
  <w:style w:type="paragraph" w:styleId="Rvision">
    <w:name w:val="Revision"/>
    <w:hidden/>
    <w:uiPriority w:val="99"/>
    <w:semiHidden/>
    <w:rsid w:val="00054878"/>
    <w:pPr>
      <w:spacing w:after="0" w:line="240" w:lineRule="auto"/>
    </w:pPr>
    <w:rPr>
      <w:rFonts w:ascii="Arial" w:eastAsia="Times New Roman" w:hAnsi="Arial" w:cs="Arial"/>
      <w:sz w:val="20"/>
      <w:szCs w:val="20"/>
      <w:lang w:eastAsia="fr-FR"/>
    </w:rPr>
  </w:style>
  <w:style w:type="paragraph" w:customStyle="1" w:styleId="CorpsdutextePOINTS">
    <w:name w:val="Corps du texte POINTS"/>
    <w:basedOn w:val="Normal"/>
    <w:rsid w:val="00E11F18"/>
    <w:pPr>
      <w:numPr>
        <w:numId w:val="14"/>
      </w:numPr>
    </w:pPr>
    <w:rPr>
      <w:rFonts w:ascii="Times New Roman" w:eastAsia="MS Mincho" w:hAnsi="Times New Roman" w:cs="Times New Roman"/>
      <w:sz w:val="24"/>
      <w:szCs w:val="24"/>
      <w:lang w:eastAsia="ja-JP"/>
    </w:rPr>
  </w:style>
  <w:style w:type="paragraph" w:customStyle="1" w:styleId="msolistparagraph0">
    <w:name w:val="msolistparagraph"/>
    <w:basedOn w:val="Normal"/>
    <w:rsid w:val="008A7297"/>
    <w:pPr>
      <w:ind w:left="720"/>
      <w:contextualSpacing/>
    </w:pPr>
  </w:style>
  <w:style w:type="paragraph" w:customStyle="1" w:styleId="Default">
    <w:name w:val="Default"/>
    <w:rsid w:val="00F874C0"/>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rsid w:val="000A4C2D"/>
    <w:rPr>
      <w:color w:val="000080"/>
      <w:u w:val="single"/>
    </w:rPr>
  </w:style>
  <w:style w:type="paragraph" w:styleId="Corpsdetexte">
    <w:name w:val="Body Text"/>
    <w:basedOn w:val="Normal"/>
    <w:link w:val="CorpsdetexteCar"/>
    <w:rsid w:val="000A4C2D"/>
    <w:pPr>
      <w:widowControl w:val="0"/>
      <w:suppressAutoHyphens/>
      <w:spacing w:after="120"/>
    </w:pPr>
    <w:rPr>
      <w:rFonts w:ascii="Baskerville" w:eastAsia="Arial Unicode MS" w:hAnsi="Baskerville" w:cs="Arial Unicode MS"/>
      <w:kern w:val="1"/>
      <w:sz w:val="24"/>
      <w:szCs w:val="24"/>
      <w:lang w:eastAsia="hi-IN" w:bidi="hi-IN"/>
    </w:rPr>
  </w:style>
  <w:style w:type="character" w:customStyle="1" w:styleId="CorpsdetexteCar">
    <w:name w:val="Corps de texte Car"/>
    <w:basedOn w:val="Policepardfaut"/>
    <w:link w:val="Corpsdetexte"/>
    <w:rsid w:val="000A4C2D"/>
    <w:rPr>
      <w:rFonts w:ascii="Baskerville" w:eastAsia="Arial Unicode MS" w:hAnsi="Baskerville" w:cs="Arial Unicode MS"/>
      <w:kern w:val="1"/>
      <w:sz w:val="24"/>
      <w:szCs w:val="24"/>
      <w:lang w:eastAsia="hi-IN" w:bidi="hi-IN"/>
    </w:rPr>
  </w:style>
  <w:style w:type="paragraph" w:styleId="NormalWeb">
    <w:name w:val="Normal (Web)"/>
    <w:basedOn w:val="Normal"/>
    <w:uiPriority w:val="99"/>
    <w:rsid w:val="000A4C2D"/>
    <w:pPr>
      <w:spacing w:before="280" w:after="280"/>
    </w:pPr>
    <w:rPr>
      <w:rFonts w:ascii="Baskerville" w:hAnsi="Baskerville" w:cs="Arial Unicode MS"/>
      <w:kern w:val="1"/>
      <w:sz w:val="24"/>
      <w:szCs w:val="24"/>
      <w:lang w:eastAsia="hi-IN" w:bidi="hi-IN"/>
    </w:rPr>
  </w:style>
  <w:style w:type="paragraph" w:customStyle="1" w:styleId="Adresse">
    <w:name w:val="Adresse"/>
    <w:basedOn w:val="En-tte"/>
    <w:rsid w:val="000A4C2D"/>
    <w:pPr>
      <w:tabs>
        <w:tab w:val="clear" w:pos="4536"/>
        <w:tab w:val="clear" w:pos="9072"/>
      </w:tabs>
      <w:spacing w:line="280" w:lineRule="exact"/>
      <w:ind w:left="6237"/>
    </w:pPr>
    <w:rPr>
      <w:rFonts w:cs="Times New Roman"/>
    </w:rPr>
  </w:style>
  <w:style w:type="character" w:styleId="Accentuation">
    <w:name w:val="Emphasis"/>
    <w:basedOn w:val="Policepardfaut"/>
    <w:uiPriority w:val="20"/>
    <w:qFormat/>
    <w:rsid w:val="005E030E"/>
    <w:rPr>
      <w:b/>
      <w:bCs/>
      <w:i w:val="0"/>
      <w:iCs w:val="0"/>
    </w:rPr>
  </w:style>
  <w:style w:type="character" w:customStyle="1" w:styleId="st1">
    <w:name w:val="st1"/>
    <w:basedOn w:val="Policepardfaut"/>
    <w:rsid w:val="005E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5F"/>
    <w:pPr>
      <w:spacing w:after="0" w:line="240" w:lineRule="auto"/>
    </w:pPr>
    <w:rPr>
      <w:rFonts w:ascii="Arial" w:eastAsia="Times New Roman" w:hAnsi="Arial" w:cs="Arial"/>
      <w:sz w:val="20"/>
      <w:szCs w:val="20"/>
      <w:lang w:eastAsia="fr-FR"/>
    </w:rPr>
  </w:style>
  <w:style w:type="paragraph" w:styleId="Titre1">
    <w:name w:val="heading 1"/>
    <w:basedOn w:val="Normal"/>
    <w:next w:val="Normal"/>
    <w:link w:val="Titre1Car"/>
    <w:uiPriority w:val="9"/>
    <w:qFormat/>
    <w:rsid w:val="0095575F"/>
    <w:pPr>
      <w:keepNext/>
      <w:ind w:left="4253"/>
      <w:jc w:val="center"/>
      <w:outlineLvl w:val="0"/>
    </w:pPr>
    <w:rPr>
      <w:b/>
      <w:bCs/>
    </w:rPr>
  </w:style>
  <w:style w:type="paragraph" w:styleId="Titre2">
    <w:name w:val="heading 2"/>
    <w:basedOn w:val="Normal"/>
    <w:next w:val="Normal"/>
    <w:link w:val="Titre2Car"/>
    <w:uiPriority w:val="9"/>
    <w:unhideWhenUsed/>
    <w:qFormat/>
    <w:rsid w:val="002E32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575F"/>
    <w:rPr>
      <w:rFonts w:ascii="Arial" w:eastAsia="Times New Roman" w:hAnsi="Arial" w:cs="Arial"/>
      <w:b/>
      <w:bCs/>
      <w:sz w:val="20"/>
      <w:szCs w:val="20"/>
      <w:lang w:eastAsia="fr-FR"/>
    </w:rPr>
  </w:style>
  <w:style w:type="paragraph" w:styleId="Commentaire">
    <w:name w:val="annotation text"/>
    <w:basedOn w:val="Normal"/>
    <w:link w:val="CommentaireCar1"/>
    <w:uiPriority w:val="99"/>
    <w:semiHidden/>
    <w:unhideWhenUsed/>
    <w:rsid w:val="0095575F"/>
  </w:style>
  <w:style w:type="character" w:customStyle="1" w:styleId="CommentaireCar">
    <w:name w:val="Commentaire Car"/>
    <w:basedOn w:val="Policepardfaut"/>
    <w:uiPriority w:val="99"/>
    <w:semiHidden/>
    <w:rsid w:val="0095575F"/>
    <w:rPr>
      <w:rFonts w:ascii="Arial" w:eastAsia="Times New Roman" w:hAnsi="Arial" w:cs="Arial"/>
      <w:sz w:val="20"/>
      <w:szCs w:val="20"/>
      <w:lang w:eastAsia="fr-FR"/>
    </w:rPr>
  </w:style>
  <w:style w:type="character" w:styleId="Marquedecommentaire">
    <w:name w:val="annotation reference"/>
    <w:uiPriority w:val="99"/>
    <w:semiHidden/>
    <w:unhideWhenUsed/>
    <w:rsid w:val="0095575F"/>
    <w:rPr>
      <w:sz w:val="16"/>
      <w:szCs w:val="16"/>
    </w:rPr>
  </w:style>
  <w:style w:type="character" w:customStyle="1" w:styleId="CommentaireCar1">
    <w:name w:val="Commentaire Car1"/>
    <w:link w:val="Commentaire"/>
    <w:uiPriority w:val="99"/>
    <w:semiHidden/>
    <w:rsid w:val="0095575F"/>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95575F"/>
    <w:rPr>
      <w:rFonts w:ascii="Tahoma" w:hAnsi="Tahoma" w:cs="Tahoma"/>
      <w:sz w:val="16"/>
      <w:szCs w:val="16"/>
    </w:rPr>
  </w:style>
  <w:style w:type="character" w:customStyle="1" w:styleId="TextedebullesCar">
    <w:name w:val="Texte de bulles Car"/>
    <w:basedOn w:val="Policepardfaut"/>
    <w:link w:val="Textedebulles"/>
    <w:uiPriority w:val="99"/>
    <w:semiHidden/>
    <w:rsid w:val="0095575F"/>
    <w:rPr>
      <w:rFonts w:ascii="Tahoma" w:eastAsia="Times New Roman" w:hAnsi="Tahoma" w:cs="Tahoma"/>
      <w:sz w:val="16"/>
      <w:szCs w:val="16"/>
      <w:lang w:eastAsia="fr-FR"/>
    </w:rPr>
  </w:style>
  <w:style w:type="paragraph" w:styleId="Paragraphedeliste">
    <w:name w:val="List Paragraph"/>
    <w:basedOn w:val="Normal"/>
    <w:uiPriority w:val="34"/>
    <w:qFormat/>
    <w:rsid w:val="000E482C"/>
    <w:pPr>
      <w:ind w:left="720"/>
      <w:contextualSpacing/>
    </w:pPr>
  </w:style>
  <w:style w:type="paragraph" w:styleId="Objetducommentaire">
    <w:name w:val="annotation subject"/>
    <w:basedOn w:val="Commentaire"/>
    <w:next w:val="Commentaire"/>
    <w:link w:val="ObjetducommentaireCar"/>
    <w:uiPriority w:val="99"/>
    <w:semiHidden/>
    <w:unhideWhenUsed/>
    <w:rsid w:val="005B11C1"/>
    <w:rPr>
      <w:b/>
      <w:bCs/>
    </w:rPr>
  </w:style>
  <w:style w:type="character" w:customStyle="1" w:styleId="ObjetducommentaireCar">
    <w:name w:val="Objet du commentaire Car"/>
    <w:basedOn w:val="CommentaireCar1"/>
    <w:link w:val="Objetducommentaire"/>
    <w:uiPriority w:val="99"/>
    <w:semiHidden/>
    <w:rsid w:val="005B11C1"/>
    <w:rPr>
      <w:rFonts w:ascii="Arial" w:eastAsia="Times New Roman" w:hAnsi="Arial" w:cs="Arial"/>
      <w:b/>
      <w:bCs/>
      <w:sz w:val="20"/>
      <w:szCs w:val="20"/>
      <w:lang w:eastAsia="fr-FR"/>
    </w:rPr>
  </w:style>
  <w:style w:type="paragraph" w:styleId="En-tte">
    <w:name w:val="header"/>
    <w:basedOn w:val="Normal"/>
    <w:link w:val="En-tteCar"/>
    <w:uiPriority w:val="99"/>
    <w:unhideWhenUsed/>
    <w:rsid w:val="00764DA9"/>
    <w:pPr>
      <w:tabs>
        <w:tab w:val="center" w:pos="4536"/>
        <w:tab w:val="right" w:pos="9072"/>
      </w:tabs>
    </w:pPr>
  </w:style>
  <w:style w:type="character" w:customStyle="1" w:styleId="En-tteCar">
    <w:name w:val="En-tête Car"/>
    <w:basedOn w:val="Policepardfaut"/>
    <w:link w:val="En-tte"/>
    <w:uiPriority w:val="99"/>
    <w:rsid w:val="00764DA9"/>
    <w:rPr>
      <w:rFonts w:ascii="Arial" w:eastAsia="Times New Roman" w:hAnsi="Arial" w:cs="Arial"/>
      <w:sz w:val="20"/>
      <w:szCs w:val="20"/>
      <w:lang w:eastAsia="fr-FR"/>
    </w:rPr>
  </w:style>
  <w:style w:type="paragraph" w:styleId="Pieddepage">
    <w:name w:val="footer"/>
    <w:basedOn w:val="Normal"/>
    <w:link w:val="PieddepageCar"/>
    <w:uiPriority w:val="99"/>
    <w:unhideWhenUsed/>
    <w:rsid w:val="00764DA9"/>
    <w:pPr>
      <w:tabs>
        <w:tab w:val="center" w:pos="4536"/>
        <w:tab w:val="right" w:pos="9072"/>
      </w:tabs>
    </w:pPr>
  </w:style>
  <w:style w:type="character" w:customStyle="1" w:styleId="PieddepageCar">
    <w:name w:val="Pied de page Car"/>
    <w:basedOn w:val="Policepardfaut"/>
    <w:link w:val="Pieddepage"/>
    <w:uiPriority w:val="99"/>
    <w:rsid w:val="00764DA9"/>
    <w:rPr>
      <w:rFonts w:ascii="Arial" w:eastAsia="Times New Roman" w:hAnsi="Arial" w:cs="Arial"/>
      <w:sz w:val="20"/>
      <w:szCs w:val="20"/>
      <w:lang w:eastAsia="fr-FR"/>
    </w:rPr>
  </w:style>
  <w:style w:type="character" w:customStyle="1" w:styleId="Titre2Car">
    <w:name w:val="Titre 2 Car"/>
    <w:basedOn w:val="Policepardfaut"/>
    <w:link w:val="Titre2"/>
    <w:uiPriority w:val="9"/>
    <w:rsid w:val="002E3213"/>
    <w:rPr>
      <w:rFonts w:asciiTheme="majorHAnsi" w:eastAsiaTheme="majorEastAsia" w:hAnsiTheme="majorHAnsi" w:cstheme="majorBidi"/>
      <w:b/>
      <w:bCs/>
      <w:color w:val="4F81BD" w:themeColor="accent1"/>
      <w:sz w:val="26"/>
      <w:szCs w:val="26"/>
      <w:lang w:eastAsia="fr-FR"/>
    </w:rPr>
  </w:style>
  <w:style w:type="character" w:styleId="lev">
    <w:name w:val="Strong"/>
    <w:basedOn w:val="Policepardfaut"/>
    <w:uiPriority w:val="22"/>
    <w:qFormat/>
    <w:rsid w:val="004C2273"/>
    <w:rPr>
      <w:b/>
      <w:bCs/>
    </w:rPr>
  </w:style>
  <w:style w:type="paragraph" w:styleId="Rvision">
    <w:name w:val="Revision"/>
    <w:hidden/>
    <w:uiPriority w:val="99"/>
    <w:semiHidden/>
    <w:rsid w:val="00054878"/>
    <w:pPr>
      <w:spacing w:after="0" w:line="240" w:lineRule="auto"/>
    </w:pPr>
    <w:rPr>
      <w:rFonts w:ascii="Arial" w:eastAsia="Times New Roman" w:hAnsi="Arial" w:cs="Arial"/>
      <w:sz w:val="20"/>
      <w:szCs w:val="20"/>
      <w:lang w:eastAsia="fr-FR"/>
    </w:rPr>
  </w:style>
  <w:style w:type="paragraph" w:customStyle="1" w:styleId="CorpsdutextePOINTS">
    <w:name w:val="Corps du texte POINTS"/>
    <w:basedOn w:val="Normal"/>
    <w:rsid w:val="00E11F18"/>
    <w:pPr>
      <w:numPr>
        <w:numId w:val="14"/>
      </w:numPr>
    </w:pPr>
    <w:rPr>
      <w:rFonts w:ascii="Times New Roman" w:eastAsia="MS Mincho" w:hAnsi="Times New Roman" w:cs="Times New Roman"/>
      <w:sz w:val="24"/>
      <w:szCs w:val="24"/>
      <w:lang w:eastAsia="ja-JP"/>
    </w:rPr>
  </w:style>
  <w:style w:type="paragraph" w:customStyle="1" w:styleId="msolistparagraph0">
    <w:name w:val="msolistparagraph"/>
    <w:basedOn w:val="Normal"/>
    <w:rsid w:val="008A7297"/>
    <w:pPr>
      <w:ind w:left="720"/>
      <w:contextualSpacing/>
    </w:pPr>
  </w:style>
  <w:style w:type="paragraph" w:customStyle="1" w:styleId="Default">
    <w:name w:val="Default"/>
    <w:rsid w:val="00F874C0"/>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rsid w:val="000A4C2D"/>
    <w:rPr>
      <w:color w:val="000080"/>
      <w:u w:val="single"/>
    </w:rPr>
  </w:style>
  <w:style w:type="paragraph" w:styleId="Corpsdetexte">
    <w:name w:val="Body Text"/>
    <w:basedOn w:val="Normal"/>
    <w:link w:val="CorpsdetexteCar"/>
    <w:rsid w:val="000A4C2D"/>
    <w:pPr>
      <w:widowControl w:val="0"/>
      <w:suppressAutoHyphens/>
      <w:spacing w:after="120"/>
    </w:pPr>
    <w:rPr>
      <w:rFonts w:ascii="Baskerville" w:eastAsia="Arial Unicode MS" w:hAnsi="Baskerville" w:cs="Arial Unicode MS"/>
      <w:kern w:val="1"/>
      <w:sz w:val="24"/>
      <w:szCs w:val="24"/>
      <w:lang w:eastAsia="hi-IN" w:bidi="hi-IN"/>
    </w:rPr>
  </w:style>
  <w:style w:type="character" w:customStyle="1" w:styleId="CorpsdetexteCar">
    <w:name w:val="Corps de texte Car"/>
    <w:basedOn w:val="Policepardfaut"/>
    <w:link w:val="Corpsdetexte"/>
    <w:rsid w:val="000A4C2D"/>
    <w:rPr>
      <w:rFonts w:ascii="Baskerville" w:eastAsia="Arial Unicode MS" w:hAnsi="Baskerville" w:cs="Arial Unicode MS"/>
      <w:kern w:val="1"/>
      <w:sz w:val="24"/>
      <w:szCs w:val="24"/>
      <w:lang w:eastAsia="hi-IN" w:bidi="hi-IN"/>
    </w:rPr>
  </w:style>
  <w:style w:type="paragraph" w:styleId="NormalWeb">
    <w:name w:val="Normal (Web)"/>
    <w:basedOn w:val="Normal"/>
    <w:uiPriority w:val="99"/>
    <w:rsid w:val="000A4C2D"/>
    <w:pPr>
      <w:spacing w:before="280" w:after="280"/>
    </w:pPr>
    <w:rPr>
      <w:rFonts w:ascii="Baskerville" w:hAnsi="Baskerville" w:cs="Arial Unicode MS"/>
      <w:kern w:val="1"/>
      <w:sz w:val="24"/>
      <w:szCs w:val="24"/>
      <w:lang w:eastAsia="hi-IN" w:bidi="hi-IN"/>
    </w:rPr>
  </w:style>
  <w:style w:type="paragraph" w:customStyle="1" w:styleId="Adresse">
    <w:name w:val="Adresse"/>
    <w:basedOn w:val="En-tte"/>
    <w:rsid w:val="000A4C2D"/>
    <w:pPr>
      <w:tabs>
        <w:tab w:val="clear" w:pos="4536"/>
        <w:tab w:val="clear" w:pos="9072"/>
      </w:tabs>
      <w:spacing w:line="280" w:lineRule="exact"/>
      <w:ind w:left="6237"/>
    </w:pPr>
    <w:rPr>
      <w:rFonts w:cs="Times New Roman"/>
    </w:rPr>
  </w:style>
  <w:style w:type="character" w:styleId="Accentuation">
    <w:name w:val="Emphasis"/>
    <w:basedOn w:val="Policepardfaut"/>
    <w:uiPriority w:val="20"/>
    <w:qFormat/>
    <w:rsid w:val="005E030E"/>
    <w:rPr>
      <w:b/>
      <w:bCs/>
      <w:i w:val="0"/>
      <w:iCs w:val="0"/>
    </w:rPr>
  </w:style>
  <w:style w:type="character" w:customStyle="1" w:styleId="st1">
    <w:name w:val="st1"/>
    <w:basedOn w:val="Policepardfaut"/>
    <w:rsid w:val="005E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017">
      <w:bodyDiv w:val="1"/>
      <w:marLeft w:val="0"/>
      <w:marRight w:val="0"/>
      <w:marTop w:val="0"/>
      <w:marBottom w:val="0"/>
      <w:divBdr>
        <w:top w:val="none" w:sz="0" w:space="0" w:color="auto"/>
        <w:left w:val="none" w:sz="0" w:space="0" w:color="auto"/>
        <w:bottom w:val="none" w:sz="0" w:space="0" w:color="auto"/>
        <w:right w:val="none" w:sz="0" w:space="0" w:color="auto"/>
      </w:divBdr>
    </w:div>
    <w:div w:id="142237388">
      <w:bodyDiv w:val="1"/>
      <w:marLeft w:val="0"/>
      <w:marRight w:val="0"/>
      <w:marTop w:val="0"/>
      <w:marBottom w:val="0"/>
      <w:divBdr>
        <w:top w:val="none" w:sz="0" w:space="0" w:color="auto"/>
        <w:left w:val="none" w:sz="0" w:space="0" w:color="auto"/>
        <w:bottom w:val="none" w:sz="0" w:space="0" w:color="auto"/>
        <w:right w:val="none" w:sz="0" w:space="0" w:color="auto"/>
      </w:divBdr>
    </w:div>
    <w:div w:id="265159937">
      <w:bodyDiv w:val="1"/>
      <w:marLeft w:val="0"/>
      <w:marRight w:val="0"/>
      <w:marTop w:val="0"/>
      <w:marBottom w:val="0"/>
      <w:divBdr>
        <w:top w:val="none" w:sz="0" w:space="0" w:color="auto"/>
        <w:left w:val="none" w:sz="0" w:space="0" w:color="auto"/>
        <w:bottom w:val="none" w:sz="0" w:space="0" w:color="auto"/>
        <w:right w:val="none" w:sz="0" w:space="0" w:color="auto"/>
      </w:divBdr>
    </w:div>
    <w:div w:id="349259899">
      <w:bodyDiv w:val="1"/>
      <w:marLeft w:val="0"/>
      <w:marRight w:val="0"/>
      <w:marTop w:val="0"/>
      <w:marBottom w:val="0"/>
      <w:divBdr>
        <w:top w:val="none" w:sz="0" w:space="0" w:color="auto"/>
        <w:left w:val="none" w:sz="0" w:space="0" w:color="auto"/>
        <w:bottom w:val="none" w:sz="0" w:space="0" w:color="auto"/>
        <w:right w:val="none" w:sz="0" w:space="0" w:color="auto"/>
      </w:divBdr>
    </w:div>
    <w:div w:id="735511306">
      <w:bodyDiv w:val="1"/>
      <w:marLeft w:val="0"/>
      <w:marRight w:val="0"/>
      <w:marTop w:val="0"/>
      <w:marBottom w:val="0"/>
      <w:divBdr>
        <w:top w:val="none" w:sz="0" w:space="0" w:color="auto"/>
        <w:left w:val="none" w:sz="0" w:space="0" w:color="auto"/>
        <w:bottom w:val="none" w:sz="0" w:space="0" w:color="auto"/>
        <w:right w:val="none" w:sz="0" w:space="0" w:color="auto"/>
      </w:divBdr>
    </w:div>
    <w:div w:id="923421581">
      <w:bodyDiv w:val="1"/>
      <w:marLeft w:val="0"/>
      <w:marRight w:val="0"/>
      <w:marTop w:val="0"/>
      <w:marBottom w:val="0"/>
      <w:divBdr>
        <w:top w:val="none" w:sz="0" w:space="0" w:color="auto"/>
        <w:left w:val="none" w:sz="0" w:space="0" w:color="auto"/>
        <w:bottom w:val="none" w:sz="0" w:space="0" w:color="auto"/>
        <w:right w:val="none" w:sz="0" w:space="0" w:color="auto"/>
      </w:divBdr>
    </w:div>
    <w:div w:id="1100249640">
      <w:bodyDiv w:val="1"/>
      <w:marLeft w:val="0"/>
      <w:marRight w:val="0"/>
      <w:marTop w:val="0"/>
      <w:marBottom w:val="0"/>
      <w:divBdr>
        <w:top w:val="none" w:sz="0" w:space="0" w:color="auto"/>
        <w:left w:val="none" w:sz="0" w:space="0" w:color="auto"/>
        <w:bottom w:val="none" w:sz="0" w:space="0" w:color="auto"/>
        <w:right w:val="none" w:sz="0" w:space="0" w:color="auto"/>
      </w:divBdr>
    </w:div>
    <w:div w:id="1156872023">
      <w:bodyDiv w:val="1"/>
      <w:marLeft w:val="0"/>
      <w:marRight w:val="0"/>
      <w:marTop w:val="0"/>
      <w:marBottom w:val="0"/>
      <w:divBdr>
        <w:top w:val="none" w:sz="0" w:space="0" w:color="auto"/>
        <w:left w:val="none" w:sz="0" w:space="0" w:color="auto"/>
        <w:bottom w:val="none" w:sz="0" w:space="0" w:color="auto"/>
        <w:right w:val="none" w:sz="0" w:space="0" w:color="auto"/>
      </w:divBdr>
    </w:div>
    <w:div w:id="1179388273">
      <w:bodyDiv w:val="1"/>
      <w:marLeft w:val="0"/>
      <w:marRight w:val="0"/>
      <w:marTop w:val="0"/>
      <w:marBottom w:val="0"/>
      <w:divBdr>
        <w:top w:val="none" w:sz="0" w:space="0" w:color="auto"/>
        <w:left w:val="none" w:sz="0" w:space="0" w:color="auto"/>
        <w:bottom w:val="none" w:sz="0" w:space="0" w:color="auto"/>
        <w:right w:val="none" w:sz="0" w:space="0" w:color="auto"/>
      </w:divBdr>
    </w:div>
    <w:div w:id="1190801907">
      <w:bodyDiv w:val="1"/>
      <w:marLeft w:val="0"/>
      <w:marRight w:val="0"/>
      <w:marTop w:val="0"/>
      <w:marBottom w:val="0"/>
      <w:divBdr>
        <w:top w:val="none" w:sz="0" w:space="0" w:color="auto"/>
        <w:left w:val="none" w:sz="0" w:space="0" w:color="auto"/>
        <w:bottom w:val="none" w:sz="0" w:space="0" w:color="auto"/>
        <w:right w:val="none" w:sz="0" w:space="0" w:color="auto"/>
      </w:divBdr>
    </w:div>
    <w:div w:id="1389300855">
      <w:bodyDiv w:val="1"/>
      <w:marLeft w:val="0"/>
      <w:marRight w:val="0"/>
      <w:marTop w:val="0"/>
      <w:marBottom w:val="0"/>
      <w:divBdr>
        <w:top w:val="none" w:sz="0" w:space="0" w:color="auto"/>
        <w:left w:val="none" w:sz="0" w:space="0" w:color="auto"/>
        <w:bottom w:val="none" w:sz="0" w:space="0" w:color="auto"/>
        <w:right w:val="none" w:sz="0" w:space="0" w:color="auto"/>
      </w:divBdr>
      <w:divsChild>
        <w:div w:id="857236944">
          <w:marLeft w:val="547"/>
          <w:marRight w:val="0"/>
          <w:marTop w:val="86"/>
          <w:marBottom w:val="0"/>
          <w:divBdr>
            <w:top w:val="none" w:sz="0" w:space="0" w:color="auto"/>
            <w:left w:val="none" w:sz="0" w:space="0" w:color="auto"/>
            <w:bottom w:val="none" w:sz="0" w:space="0" w:color="auto"/>
            <w:right w:val="none" w:sz="0" w:space="0" w:color="auto"/>
          </w:divBdr>
        </w:div>
        <w:div w:id="1492133460">
          <w:marLeft w:val="547"/>
          <w:marRight w:val="0"/>
          <w:marTop w:val="86"/>
          <w:marBottom w:val="0"/>
          <w:divBdr>
            <w:top w:val="none" w:sz="0" w:space="0" w:color="auto"/>
            <w:left w:val="none" w:sz="0" w:space="0" w:color="auto"/>
            <w:bottom w:val="none" w:sz="0" w:space="0" w:color="auto"/>
            <w:right w:val="none" w:sz="0" w:space="0" w:color="auto"/>
          </w:divBdr>
        </w:div>
        <w:div w:id="1614047328">
          <w:marLeft w:val="1166"/>
          <w:marRight w:val="0"/>
          <w:marTop w:val="67"/>
          <w:marBottom w:val="0"/>
          <w:divBdr>
            <w:top w:val="none" w:sz="0" w:space="0" w:color="auto"/>
            <w:left w:val="none" w:sz="0" w:space="0" w:color="auto"/>
            <w:bottom w:val="none" w:sz="0" w:space="0" w:color="auto"/>
            <w:right w:val="none" w:sz="0" w:space="0" w:color="auto"/>
          </w:divBdr>
        </w:div>
        <w:div w:id="1625966634">
          <w:marLeft w:val="1166"/>
          <w:marRight w:val="0"/>
          <w:marTop w:val="67"/>
          <w:marBottom w:val="0"/>
          <w:divBdr>
            <w:top w:val="none" w:sz="0" w:space="0" w:color="auto"/>
            <w:left w:val="none" w:sz="0" w:space="0" w:color="auto"/>
            <w:bottom w:val="none" w:sz="0" w:space="0" w:color="auto"/>
            <w:right w:val="none" w:sz="0" w:space="0" w:color="auto"/>
          </w:divBdr>
        </w:div>
        <w:div w:id="1655794422">
          <w:marLeft w:val="1166"/>
          <w:marRight w:val="0"/>
          <w:marTop w:val="67"/>
          <w:marBottom w:val="0"/>
          <w:divBdr>
            <w:top w:val="none" w:sz="0" w:space="0" w:color="auto"/>
            <w:left w:val="none" w:sz="0" w:space="0" w:color="auto"/>
            <w:bottom w:val="none" w:sz="0" w:space="0" w:color="auto"/>
            <w:right w:val="none" w:sz="0" w:space="0" w:color="auto"/>
          </w:divBdr>
        </w:div>
        <w:div w:id="1328291524">
          <w:marLeft w:val="547"/>
          <w:marRight w:val="0"/>
          <w:marTop w:val="86"/>
          <w:marBottom w:val="0"/>
          <w:divBdr>
            <w:top w:val="none" w:sz="0" w:space="0" w:color="auto"/>
            <w:left w:val="none" w:sz="0" w:space="0" w:color="auto"/>
            <w:bottom w:val="none" w:sz="0" w:space="0" w:color="auto"/>
            <w:right w:val="none" w:sz="0" w:space="0" w:color="auto"/>
          </w:divBdr>
        </w:div>
        <w:div w:id="662588333">
          <w:marLeft w:val="1166"/>
          <w:marRight w:val="0"/>
          <w:marTop w:val="67"/>
          <w:marBottom w:val="0"/>
          <w:divBdr>
            <w:top w:val="none" w:sz="0" w:space="0" w:color="auto"/>
            <w:left w:val="none" w:sz="0" w:space="0" w:color="auto"/>
            <w:bottom w:val="none" w:sz="0" w:space="0" w:color="auto"/>
            <w:right w:val="none" w:sz="0" w:space="0" w:color="auto"/>
          </w:divBdr>
        </w:div>
        <w:div w:id="56588696">
          <w:marLeft w:val="547"/>
          <w:marRight w:val="0"/>
          <w:marTop w:val="86"/>
          <w:marBottom w:val="0"/>
          <w:divBdr>
            <w:top w:val="none" w:sz="0" w:space="0" w:color="auto"/>
            <w:left w:val="none" w:sz="0" w:space="0" w:color="auto"/>
            <w:bottom w:val="none" w:sz="0" w:space="0" w:color="auto"/>
            <w:right w:val="none" w:sz="0" w:space="0" w:color="auto"/>
          </w:divBdr>
        </w:div>
        <w:div w:id="546573916">
          <w:marLeft w:val="1166"/>
          <w:marRight w:val="0"/>
          <w:marTop w:val="67"/>
          <w:marBottom w:val="0"/>
          <w:divBdr>
            <w:top w:val="none" w:sz="0" w:space="0" w:color="auto"/>
            <w:left w:val="none" w:sz="0" w:space="0" w:color="auto"/>
            <w:bottom w:val="none" w:sz="0" w:space="0" w:color="auto"/>
            <w:right w:val="none" w:sz="0" w:space="0" w:color="auto"/>
          </w:divBdr>
        </w:div>
        <w:div w:id="1447500496">
          <w:marLeft w:val="1166"/>
          <w:marRight w:val="0"/>
          <w:marTop w:val="67"/>
          <w:marBottom w:val="0"/>
          <w:divBdr>
            <w:top w:val="none" w:sz="0" w:space="0" w:color="auto"/>
            <w:left w:val="none" w:sz="0" w:space="0" w:color="auto"/>
            <w:bottom w:val="none" w:sz="0" w:space="0" w:color="auto"/>
            <w:right w:val="none" w:sz="0" w:space="0" w:color="auto"/>
          </w:divBdr>
        </w:div>
        <w:div w:id="1334066783">
          <w:marLeft w:val="1166"/>
          <w:marRight w:val="0"/>
          <w:marTop w:val="67"/>
          <w:marBottom w:val="0"/>
          <w:divBdr>
            <w:top w:val="none" w:sz="0" w:space="0" w:color="auto"/>
            <w:left w:val="none" w:sz="0" w:space="0" w:color="auto"/>
            <w:bottom w:val="none" w:sz="0" w:space="0" w:color="auto"/>
            <w:right w:val="none" w:sz="0" w:space="0" w:color="auto"/>
          </w:divBdr>
        </w:div>
        <w:div w:id="1706566168">
          <w:marLeft w:val="547"/>
          <w:marRight w:val="0"/>
          <w:marTop w:val="86"/>
          <w:marBottom w:val="0"/>
          <w:divBdr>
            <w:top w:val="none" w:sz="0" w:space="0" w:color="auto"/>
            <w:left w:val="none" w:sz="0" w:space="0" w:color="auto"/>
            <w:bottom w:val="none" w:sz="0" w:space="0" w:color="auto"/>
            <w:right w:val="none" w:sz="0" w:space="0" w:color="auto"/>
          </w:divBdr>
        </w:div>
        <w:div w:id="1096052813">
          <w:marLeft w:val="547"/>
          <w:marRight w:val="0"/>
          <w:marTop w:val="86"/>
          <w:marBottom w:val="0"/>
          <w:divBdr>
            <w:top w:val="none" w:sz="0" w:space="0" w:color="auto"/>
            <w:left w:val="none" w:sz="0" w:space="0" w:color="auto"/>
            <w:bottom w:val="none" w:sz="0" w:space="0" w:color="auto"/>
            <w:right w:val="none" w:sz="0" w:space="0" w:color="auto"/>
          </w:divBdr>
        </w:div>
      </w:divsChild>
    </w:div>
    <w:div w:id="1516915412">
      <w:bodyDiv w:val="1"/>
      <w:marLeft w:val="0"/>
      <w:marRight w:val="0"/>
      <w:marTop w:val="0"/>
      <w:marBottom w:val="0"/>
      <w:divBdr>
        <w:top w:val="none" w:sz="0" w:space="0" w:color="auto"/>
        <w:left w:val="none" w:sz="0" w:space="0" w:color="auto"/>
        <w:bottom w:val="none" w:sz="0" w:space="0" w:color="auto"/>
        <w:right w:val="none" w:sz="0" w:space="0" w:color="auto"/>
      </w:divBdr>
    </w:div>
    <w:div w:id="1910572644">
      <w:bodyDiv w:val="1"/>
      <w:marLeft w:val="0"/>
      <w:marRight w:val="0"/>
      <w:marTop w:val="0"/>
      <w:marBottom w:val="0"/>
      <w:divBdr>
        <w:top w:val="none" w:sz="0" w:space="0" w:color="auto"/>
        <w:left w:val="none" w:sz="0" w:space="0" w:color="auto"/>
        <w:bottom w:val="none" w:sz="0" w:space="0" w:color="auto"/>
        <w:right w:val="none" w:sz="0" w:space="0" w:color="auto"/>
      </w:divBdr>
    </w:div>
    <w:div w:id="1966618991">
      <w:bodyDiv w:val="1"/>
      <w:marLeft w:val="0"/>
      <w:marRight w:val="0"/>
      <w:marTop w:val="0"/>
      <w:marBottom w:val="0"/>
      <w:divBdr>
        <w:top w:val="none" w:sz="0" w:space="0" w:color="auto"/>
        <w:left w:val="none" w:sz="0" w:space="0" w:color="auto"/>
        <w:bottom w:val="none" w:sz="0" w:space="0" w:color="auto"/>
        <w:right w:val="none" w:sz="0" w:space="0" w:color="auto"/>
      </w:divBdr>
    </w:div>
    <w:div w:id="1987122129">
      <w:bodyDiv w:val="1"/>
      <w:marLeft w:val="0"/>
      <w:marRight w:val="0"/>
      <w:marTop w:val="0"/>
      <w:marBottom w:val="0"/>
      <w:divBdr>
        <w:top w:val="none" w:sz="0" w:space="0" w:color="auto"/>
        <w:left w:val="none" w:sz="0" w:space="0" w:color="auto"/>
        <w:bottom w:val="none" w:sz="0" w:space="0" w:color="auto"/>
        <w:right w:val="none" w:sz="0" w:space="0" w:color="auto"/>
      </w:divBdr>
    </w:div>
    <w:div w:id="2086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erte-ssi@ac-versailles.f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86"/>
    <w:rsid w:val="001605AE"/>
    <w:rsid w:val="001B1B12"/>
    <w:rsid w:val="001C5449"/>
    <w:rsid w:val="001F0F0B"/>
    <w:rsid w:val="00203046"/>
    <w:rsid w:val="00223FDD"/>
    <w:rsid w:val="00225AD7"/>
    <w:rsid w:val="002346A3"/>
    <w:rsid w:val="00237BCC"/>
    <w:rsid w:val="00366B6B"/>
    <w:rsid w:val="003A521B"/>
    <w:rsid w:val="0043083B"/>
    <w:rsid w:val="005639D4"/>
    <w:rsid w:val="005D4041"/>
    <w:rsid w:val="00647000"/>
    <w:rsid w:val="00676624"/>
    <w:rsid w:val="006E23D0"/>
    <w:rsid w:val="00766486"/>
    <w:rsid w:val="00821AD6"/>
    <w:rsid w:val="00A13373"/>
    <w:rsid w:val="00AA62E2"/>
    <w:rsid w:val="00B350BA"/>
    <w:rsid w:val="00B50935"/>
    <w:rsid w:val="00B52CB6"/>
    <w:rsid w:val="00C22CB2"/>
    <w:rsid w:val="00CA11F9"/>
    <w:rsid w:val="00DF38F8"/>
    <w:rsid w:val="00FD6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5CA05C8CF654FFEB3A873D9E8F2C6A7">
    <w:name w:val="B5CA05C8CF654FFEB3A873D9E8F2C6A7"/>
    <w:rsid w:val="00766486"/>
  </w:style>
  <w:style w:type="paragraph" w:customStyle="1" w:styleId="4BF892E42625404AB109D40CCFE4794A">
    <w:name w:val="4BF892E42625404AB109D40CCFE4794A"/>
    <w:rsid w:val="007664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5CA05C8CF654FFEB3A873D9E8F2C6A7">
    <w:name w:val="B5CA05C8CF654FFEB3A873D9E8F2C6A7"/>
    <w:rsid w:val="00766486"/>
  </w:style>
  <w:style w:type="paragraph" w:customStyle="1" w:styleId="4BF892E42625404AB109D40CCFE4794A">
    <w:name w:val="4BF892E42625404AB109D40CCFE4794A"/>
    <w:rsid w:val="00766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AAFD-F039-482E-81AE-53A53FD2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2584</Words>
  <Characters>14212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Miller</dc:creator>
  <cp:lastModifiedBy>Olivier Miller</cp:lastModifiedBy>
  <cp:revision>10</cp:revision>
  <cp:lastPrinted>2017-05-18T09:34:00Z</cp:lastPrinted>
  <dcterms:created xsi:type="dcterms:W3CDTF">2017-05-18T09:10:00Z</dcterms:created>
  <dcterms:modified xsi:type="dcterms:W3CDTF">2017-05-18T09:34:00Z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2015-09-23T17:15:13Z</vt:filetime>
  </property>
  <property fmtid="{D5CDD505-2E9C-101B-9397-08002B2CF9AE}" pid="3" name="Modification">
    <vt:filetime>2015-09-23T17:15:13Z</vt:filetime>
  </property>
  <property fmtid="{D5CDD505-2E9C-101B-9397-08002B2CF9AE}" pid="4" name="Createur">
    <vt:lpwstr>Alexia Chameroy</vt:lpwstr>
  </property>
  <property fmtid="{D5CDD505-2E9C-101B-9397-08002B2CF9AE}" pid="5" name="Modificateur">
    <vt:lpwstr>Alexia Chameroy</vt:lpwstr>
  </property>
  <property fmtid="{D5CDD505-2E9C-101B-9397-08002B2CF9AE}" pid="6" name="Producteur">
    <vt:lpwstr/>
  </property>
  <property fmtid="{D5CDD505-2E9C-101B-9397-08002B2CF9AE}" pid="7" name="Pole">
    <vt:lpwstr>Pôle Droit numérique</vt:lpwstr>
  </property>
  <property fmtid="{D5CDD505-2E9C-101B-9397-08002B2CF9AE}" pid="8" name="Departement">
    <vt:lpwstr>Département sécurité systèmes d'information et dématérialisation</vt:lpwstr>
  </property>
  <property fmtid="{D5CDD505-2E9C-101B-9397-08002B2CF9AE}" pid="9" name="Manager">
    <vt:lpwstr>Polyanna Bigle</vt:lpwstr>
  </property>
  <property fmtid="{D5CDD505-2E9C-101B-9397-08002B2CF9AE}" pid="10" name="Path">
    <vt:lpwstr>C:\Users\AIC\Downloads\ENC Convention bipartite 2015 2019 version du 130715.docx</vt:lpwstr>
  </property>
  <property fmtid="{D5CDD505-2E9C-101B-9397-08002B2CF9AE}" pid="11" name="Keywords">
    <vt:lpwstr/>
  </property>
  <property fmtid="{D5CDD505-2E9C-101B-9397-08002B2CF9AE}" pid="12" name="ID">
    <vt:i4>0</vt:i4>
  </property>
  <property fmtid="{D5CDD505-2E9C-101B-9397-08002B2CF9AE}" pid="13" name="CurrentID">
    <vt:i4>0</vt:i4>
  </property>
</Properties>
</file>